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81AC" w14:textId="56E35AC7" w:rsidR="00E93BFB" w:rsidRDefault="00E93BFB" w:rsidP="00F41B21">
      <w:pPr>
        <w:spacing w:before="240" w:after="263"/>
        <w:ind w:left="993" w:right="107"/>
        <w:jc w:val="center"/>
        <w:rPr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ATA DE REABERTURA DA TOMADA DE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PREÇO  Nº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00</w:t>
      </w:r>
      <w:r>
        <w:rPr>
          <w:rFonts w:ascii="Arial" w:eastAsia="Arial" w:hAnsi="Arial" w:cs="Arial"/>
          <w:b/>
          <w:sz w:val="24"/>
          <w:szCs w:val="24"/>
          <w:u w:val="single"/>
        </w:rPr>
        <w:t>6</w:t>
      </w:r>
      <w:r>
        <w:rPr>
          <w:rFonts w:ascii="Arial" w:eastAsia="Arial" w:hAnsi="Arial" w:cs="Arial"/>
          <w:b/>
          <w:sz w:val="24"/>
          <w:szCs w:val="24"/>
          <w:u w:val="single"/>
        </w:rPr>
        <w:t>/2023</w:t>
      </w:r>
    </w:p>
    <w:p w14:paraId="0A584A22" w14:textId="77777777" w:rsidR="00F41B21" w:rsidRPr="00F41B21" w:rsidRDefault="00F41B21" w:rsidP="00F41B21">
      <w:pPr>
        <w:spacing w:before="240" w:after="263"/>
        <w:ind w:left="993" w:right="107"/>
        <w:jc w:val="center"/>
        <w:rPr>
          <w:sz w:val="24"/>
          <w:szCs w:val="24"/>
          <w:u w:val="single"/>
        </w:rPr>
      </w:pPr>
    </w:p>
    <w:p w14:paraId="202A9CB8" w14:textId="7820C19B" w:rsidR="00E93BFB" w:rsidRDefault="00E93BFB" w:rsidP="00F41B21">
      <w:pPr>
        <w:spacing w:after="137" w:line="396" w:lineRule="auto"/>
        <w:ind w:left="426" w:firstLine="141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CONTRATAÇÃO DE EMPRESA PARA PRESAÇÃO DE SERVIÇOS DE RECAPEAMENTO ASFÁUTICO NAS </w:t>
      </w:r>
      <w:proofErr w:type="gramStart"/>
      <w:r>
        <w:rPr>
          <w:rFonts w:ascii="Arial" w:eastAsia="Arial" w:hAnsi="Arial" w:cs="Arial"/>
          <w:b/>
          <w:color w:val="auto"/>
          <w:sz w:val="24"/>
          <w:szCs w:val="24"/>
        </w:rPr>
        <w:t>RUAS</w:t>
      </w:r>
      <w:r w:rsidR="00F41B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“</w:t>
      </w:r>
      <w:proofErr w:type="gramEnd"/>
      <w:r>
        <w:rPr>
          <w:rFonts w:ascii="Arial" w:eastAsia="Arial" w:hAnsi="Arial" w:cs="Arial"/>
          <w:b/>
          <w:color w:val="auto"/>
          <w:sz w:val="24"/>
          <w:szCs w:val="24"/>
        </w:rPr>
        <w:t xml:space="preserve"> ARTUR DE SOUZA BUENO E OSVALDO VIEIRA DE SOUZA “ LOCALIZADAS NO MUNICIPIO DE VARGEM.</w:t>
      </w:r>
    </w:p>
    <w:p w14:paraId="3F746FA3" w14:textId="77777777" w:rsidR="00E93BFB" w:rsidRDefault="00E93BFB" w:rsidP="00F41B21">
      <w:pPr>
        <w:spacing w:after="4" w:line="360" w:lineRule="auto"/>
        <w:ind w:left="-709" w:right="-852"/>
        <w:jc w:val="both"/>
        <w:rPr>
          <w:rFonts w:ascii="Arial" w:eastAsia="Arial" w:hAnsi="Arial" w:cs="Arial"/>
          <w:bCs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 xml:space="preserve">              Aos 2</w:t>
      </w:r>
      <w:r>
        <w:rPr>
          <w:rFonts w:ascii="Arial" w:eastAsia="Arial" w:hAnsi="Arial" w:cs="Arial"/>
          <w:color w:val="auto"/>
          <w:sz w:val="24"/>
        </w:rPr>
        <w:t>8</w:t>
      </w:r>
      <w:r>
        <w:rPr>
          <w:rFonts w:ascii="Arial" w:eastAsia="Arial" w:hAnsi="Arial" w:cs="Arial"/>
          <w:color w:val="auto"/>
          <w:sz w:val="24"/>
        </w:rPr>
        <w:t xml:space="preserve">/08/2023, às </w:t>
      </w:r>
      <w:r>
        <w:rPr>
          <w:rFonts w:ascii="Arial" w:eastAsia="Arial" w:hAnsi="Arial" w:cs="Arial"/>
          <w:color w:val="auto"/>
          <w:sz w:val="24"/>
        </w:rPr>
        <w:t>15</w:t>
      </w:r>
      <w:r>
        <w:rPr>
          <w:rFonts w:ascii="Arial" w:eastAsia="Arial" w:hAnsi="Arial" w:cs="Arial"/>
          <w:color w:val="auto"/>
          <w:sz w:val="24"/>
        </w:rPr>
        <w:t xml:space="preserve">h00min horas na sede da Prefeitura Municipal de Vargem/SP, reuniram-se membros da Comissão Permanente de Licitação, para proceder à abertura dos envelopes </w:t>
      </w:r>
      <w:r>
        <w:rPr>
          <w:rFonts w:ascii="Arial" w:eastAsia="Arial" w:hAnsi="Arial" w:cs="Arial"/>
          <w:b/>
          <w:color w:val="auto"/>
          <w:sz w:val="24"/>
        </w:rPr>
        <w:t xml:space="preserve">“PROPOSTA” </w:t>
      </w:r>
      <w:r>
        <w:rPr>
          <w:rFonts w:ascii="Arial" w:eastAsia="Arial" w:hAnsi="Arial" w:cs="Arial"/>
          <w:color w:val="auto"/>
          <w:sz w:val="24"/>
        </w:rPr>
        <w:t xml:space="preserve">referente à licitação em epígrafe. Iniciando os trabalhos, a Comissão Permanente de Licitação constatou que </w:t>
      </w:r>
      <w:r>
        <w:rPr>
          <w:rFonts w:ascii="Arial" w:eastAsia="Arial" w:hAnsi="Arial" w:cs="Arial"/>
          <w:b/>
          <w:color w:val="auto"/>
          <w:sz w:val="24"/>
        </w:rPr>
        <w:t>01 (</w:t>
      </w:r>
      <w:r>
        <w:rPr>
          <w:rFonts w:ascii="Arial" w:eastAsia="Arial" w:hAnsi="Arial" w:cs="Arial"/>
          <w:b/>
          <w:color w:val="auto"/>
          <w:sz w:val="24"/>
        </w:rPr>
        <w:t>UMA</w:t>
      </w:r>
      <w:r>
        <w:rPr>
          <w:rFonts w:ascii="Arial" w:eastAsia="Arial" w:hAnsi="Arial" w:cs="Arial"/>
          <w:b/>
          <w:color w:val="auto"/>
          <w:sz w:val="24"/>
        </w:rPr>
        <w:t>)</w:t>
      </w:r>
      <w:r>
        <w:rPr>
          <w:rFonts w:ascii="Arial" w:eastAsia="Arial" w:hAnsi="Arial" w:cs="Arial"/>
          <w:b/>
          <w:color w:val="auto"/>
          <w:sz w:val="24"/>
        </w:rPr>
        <w:t xml:space="preserve"> </w:t>
      </w:r>
      <w:r>
        <w:rPr>
          <w:rFonts w:ascii="Arial" w:eastAsia="Arial" w:hAnsi="Arial" w:cs="Arial"/>
          <w:color w:val="auto"/>
          <w:sz w:val="24"/>
        </w:rPr>
        <w:t xml:space="preserve">empresa </w:t>
      </w:r>
      <w:r>
        <w:rPr>
          <w:rFonts w:ascii="Arial" w:eastAsia="Arial" w:hAnsi="Arial" w:cs="Arial"/>
          <w:bCs/>
          <w:color w:val="auto"/>
          <w:sz w:val="24"/>
        </w:rPr>
        <w:t>esteve presentes para participar deste certame.</w:t>
      </w:r>
      <w:r>
        <w:rPr>
          <w:rFonts w:ascii="Arial" w:eastAsia="Arial" w:hAnsi="Arial" w:cs="Arial"/>
          <w:bCs/>
          <w:color w:val="auto"/>
          <w:sz w:val="24"/>
        </w:rPr>
        <w:t xml:space="preserve"> Sendo </w:t>
      </w:r>
      <w:proofErr w:type="gramStart"/>
      <w:r>
        <w:rPr>
          <w:rFonts w:ascii="Arial" w:eastAsia="Arial" w:hAnsi="Arial" w:cs="Arial"/>
          <w:bCs/>
          <w:color w:val="auto"/>
          <w:sz w:val="24"/>
        </w:rPr>
        <w:t>ela :</w:t>
      </w:r>
      <w:proofErr w:type="gramEnd"/>
      <w:r>
        <w:rPr>
          <w:rFonts w:ascii="Arial" w:eastAsia="Arial" w:hAnsi="Arial" w:cs="Arial"/>
          <w:bCs/>
          <w:color w:val="auto"/>
          <w:sz w:val="24"/>
        </w:rPr>
        <w:t xml:space="preserve"> </w:t>
      </w:r>
    </w:p>
    <w:p w14:paraId="759F9447" w14:textId="77777777" w:rsidR="00F96381" w:rsidRDefault="00F96381" w:rsidP="00F41B21">
      <w:pPr>
        <w:spacing w:after="4" w:line="360" w:lineRule="auto"/>
        <w:ind w:left="-709" w:right="-852"/>
        <w:jc w:val="both"/>
        <w:rPr>
          <w:rFonts w:ascii="Arial" w:eastAsia="Arial" w:hAnsi="Arial" w:cs="Arial"/>
          <w:bCs/>
          <w:color w:val="auto"/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E93BFB" w14:paraId="13CE38B2" w14:textId="77777777" w:rsidTr="00E93BFB">
        <w:trPr>
          <w:jc w:val="center"/>
        </w:trPr>
        <w:tc>
          <w:tcPr>
            <w:tcW w:w="4247" w:type="dxa"/>
          </w:tcPr>
          <w:p w14:paraId="749FDDBD" w14:textId="5F120486" w:rsidR="00E93BFB" w:rsidRDefault="00F41B21" w:rsidP="00F41B21">
            <w:pPr>
              <w:spacing w:after="4" w:line="360" w:lineRule="auto"/>
              <w:ind w:right="-852"/>
              <w:jc w:val="both"/>
              <w:rPr>
                <w:rFonts w:ascii="Arial" w:eastAsia="Arial" w:hAnsi="Arial" w:cs="Arial"/>
                <w:bCs/>
                <w:color w:val="auto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GL SANTOS &amp; CIA LTDA</w:t>
            </w:r>
          </w:p>
        </w:tc>
        <w:tc>
          <w:tcPr>
            <w:tcW w:w="4247" w:type="dxa"/>
          </w:tcPr>
          <w:p w14:paraId="4EDD6DAE" w14:textId="77777777" w:rsidR="00E93BFB" w:rsidRDefault="00E93BFB" w:rsidP="00F41B21">
            <w:pPr>
              <w:spacing w:after="4" w:line="360" w:lineRule="auto"/>
              <w:ind w:right="-852"/>
              <w:jc w:val="both"/>
              <w:rPr>
                <w:rFonts w:ascii="Arial" w:eastAsia="Arial" w:hAnsi="Arial" w:cs="Arial"/>
                <w:bCs/>
                <w:color w:val="auto"/>
                <w:sz w:val="24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</w:rPr>
              <w:t>Gilmar José Santos</w:t>
            </w:r>
          </w:p>
          <w:p w14:paraId="340A8CF4" w14:textId="616A660E" w:rsidR="00F41B21" w:rsidRDefault="00F41B21" w:rsidP="00F41B21">
            <w:pPr>
              <w:spacing w:after="4" w:line="360" w:lineRule="auto"/>
              <w:ind w:right="-852"/>
              <w:jc w:val="both"/>
              <w:rPr>
                <w:rFonts w:ascii="Arial" w:eastAsia="Arial" w:hAnsi="Arial" w:cs="Arial"/>
                <w:bCs/>
                <w:color w:val="auto"/>
                <w:sz w:val="24"/>
              </w:rPr>
            </w:pPr>
          </w:p>
        </w:tc>
      </w:tr>
    </w:tbl>
    <w:p w14:paraId="1DCB14A4" w14:textId="55E4A400" w:rsidR="00E93BFB" w:rsidRDefault="00E93BFB" w:rsidP="00F41B21">
      <w:pPr>
        <w:spacing w:after="4" w:line="360" w:lineRule="auto"/>
        <w:ind w:left="-709" w:right="-852"/>
        <w:jc w:val="both"/>
        <w:rPr>
          <w:rFonts w:ascii="Arial" w:eastAsia="Arial" w:hAnsi="Arial" w:cs="Arial"/>
          <w:bCs/>
          <w:color w:val="auto"/>
          <w:sz w:val="24"/>
        </w:rPr>
      </w:pPr>
    </w:p>
    <w:p w14:paraId="12E38A3C" w14:textId="77777777" w:rsidR="00E93BFB" w:rsidRDefault="00E93BFB" w:rsidP="00F41B21">
      <w:pPr>
        <w:pStyle w:val="Ttulo1"/>
        <w:ind w:left="-709" w:right="-710"/>
        <w:jc w:val="both"/>
        <w:rPr>
          <w:b w:val="0"/>
          <w:bCs/>
        </w:rPr>
      </w:pPr>
      <w:r>
        <w:rPr>
          <w:b w:val="0"/>
          <w:bCs/>
        </w:rPr>
        <w:t xml:space="preserve">          </w:t>
      </w:r>
    </w:p>
    <w:p w14:paraId="3E3ACB2E" w14:textId="77777777" w:rsidR="00E93BFB" w:rsidRDefault="00E93BFB" w:rsidP="00F41B21">
      <w:pPr>
        <w:pStyle w:val="Corpodetexto"/>
        <w:tabs>
          <w:tab w:val="left" w:pos="8080"/>
        </w:tabs>
        <w:spacing w:after="240" w:line="360" w:lineRule="auto"/>
        <w:ind w:left="-709" w:right="-710" w:firstLine="709"/>
        <w:jc w:val="both"/>
      </w:pPr>
      <w:r>
        <w:t>Em continuidade dos serviços, a Comissão Permanente de Licitações realizou a</w:t>
      </w:r>
      <w:r>
        <w:rPr>
          <w:spacing w:val="1"/>
        </w:rPr>
        <w:t xml:space="preserve"> </w:t>
      </w:r>
      <w:r>
        <w:t>abertura do envelope 02 – “PROPOSTAS” das empresas participantes.</w:t>
      </w:r>
    </w:p>
    <w:p w14:paraId="70918411" w14:textId="022EFC1C" w:rsidR="00E93BFB" w:rsidRDefault="00E93BFB" w:rsidP="00F41B21">
      <w:pPr>
        <w:pStyle w:val="Ttulo1"/>
        <w:spacing w:before="240" w:line="360" w:lineRule="auto"/>
        <w:ind w:left="-709" w:right="-710"/>
        <w:jc w:val="both"/>
        <w:rPr>
          <w:b w:val="0"/>
          <w:bCs/>
        </w:rPr>
      </w:pPr>
      <w:r>
        <w:rPr>
          <w:b w:val="0"/>
          <w:bCs/>
        </w:rPr>
        <w:t xml:space="preserve">         Sendo assim, após a abertura e a análise das propostas apresentadas, a comissão Permanente de Licitações que julgou </w:t>
      </w:r>
      <w:r>
        <w:t>HABILITADA</w:t>
      </w:r>
      <w:r w:rsidR="00C53CD6">
        <w:t>S</w:t>
      </w:r>
      <w:r>
        <w:rPr>
          <w:b w:val="0"/>
          <w:bCs/>
        </w:rPr>
        <w:t xml:space="preserve"> a</w:t>
      </w:r>
      <w:r w:rsidR="00C53CD6">
        <w:rPr>
          <w:b w:val="0"/>
          <w:bCs/>
        </w:rPr>
        <w:t>s</w:t>
      </w:r>
      <w:r>
        <w:rPr>
          <w:b w:val="0"/>
          <w:bCs/>
        </w:rPr>
        <w:t xml:space="preserve"> empresa</w:t>
      </w:r>
      <w:r w:rsidR="00C53CD6">
        <w:rPr>
          <w:b w:val="0"/>
          <w:bCs/>
        </w:rPr>
        <w:t>s</w:t>
      </w:r>
      <w:r>
        <w:rPr>
          <w:b w:val="0"/>
          <w:bCs/>
        </w:rPr>
        <w:t xml:space="preserve">, classifica da seguinte forma: </w:t>
      </w:r>
    </w:p>
    <w:p w14:paraId="1C3BF0A6" w14:textId="77777777" w:rsidR="00C53CD6" w:rsidRPr="00C53CD6" w:rsidRDefault="00C53CD6" w:rsidP="00F41B21">
      <w:pPr>
        <w:jc w:val="both"/>
      </w:pPr>
    </w:p>
    <w:p w14:paraId="7C30FF2D" w14:textId="1C715ECD" w:rsidR="00C53CD6" w:rsidRPr="0088163B" w:rsidRDefault="00C53CD6" w:rsidP="00F41B21">
      <w:pPr>
        <w:pStyle w:val="PargrafodaLista"/>
        <w:numPr>
          <w:ilvl w:val="0"/>
          <w:numId w:val="1"/>
        </w:numPr>
        <w:spacing w:line="360" w:lineRule="auto"/>
        <w:ind w:left="0" w:hanging="567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 xml:space="preserve">GL SANTOS &amp; CIA LTDA                                          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R$</w:t>
      </w:r>
      <w:r>
        <w:rPr>
          <w:rFonts w:ascii="Arial" w:eastAsia="Arial" w:hAnsi="Arial" w:cs="Arial"/>
          <w:sz w:val="24"/>
        </w:rPr>
        <w:t xml:space="preserve"> 208</w:t>
      </w:r>
      <w:r>
        <w:rPr>
          <w:rFonts w:ascii="Arial" w:eastAsia="Arial" w:hAnsi="Arial" w:cs="Arial"/>
          <w:sz w:val="24"/>
        </w:rPr>
        <w:t>.</w:t>
      </w:r>
      <w:r w:rsidR="00710D63">
        <w:rPr>
          <w:rFonts w:ascii="Arial" w:eastAsia="Arial" w:hAnsi="Arial" w:cs="Arial"/>
          <w:sz w:val="24"/>
        </w:rPr>
        <w:t>994,92</w:t>
      </w:r>
    </w:p>
    <w:p w14:paraId="7EBA4E84" w14:textId="327A10A0" w:rsidR="00C53CD6" w:rsidRPr="0088163B" w:rsidRDefault="00C53CD6" w:rsidP="00F41B21">
      <w:pPr>
        <w:pStyle w:val="PargrafodaLista"/>
        <w:numPr>
          <w:ilvl w:val="0"/>
          <w:numId w:val="1"/>
        </w:numPr>
        <w:spacing w:line="360" w:lineRule="auto"/>
        <w:ind w:left="0" w:hanging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URBAN SERVIÇOS E URBANIZAÇÃO LTDA               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209.134,60</w:t>
      </w:r>
    </w:p>
    <w:p w14:paraId="363A1CD2" w14:textId="4488E09A" w:rsidR="00C53CD6" w:rsidRDefault="00C53CD6" w:rsidP="00F41B21">
      <w:pPr>
        <w:pStyle w:val="PargrafodaLista"/>
        <w:numPr>
          <w:ilvl w:val="0"/>
          <w:numId w:val="1"/>
        </w:numPr>
        <w:spacing w:line="360" w:lineRule="auto"/>
        <w:ind w:left="0" w:hanging="567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 xml:space="preserve">PAVIDEZ ENGENHARIA LTDA       </w:t>
      </w:r>
      <w:r>
        <w:rPr>
          <w:rFonts w:ascii="Arial" w:eastAsia="Arial" w:hAnsi="Arial" w:cs="Arial"/>
          <w:sz w:val="24"/>
        </w:rPr>
        <w:t xml:space="preserve">                                 R$ </w:t>
      </w:r>
      <w:r>
        <w:rPr>
          <w:rFonts w:ascii="Arial" w:eastAsia="Arial" w:hAnsi="Arial" w:cs="Arial"/>
          <w:sz w:val="24"/>
        </w:rPr>
        <w:t>213.616,79</w:t>
      </w:r>
    </w:p>
    <w:p w14:paraId="5D42A51B" w14:textId="77777777" w:rsidR="00C53CD6" w:rsidRDefault="00C53CD6" w:rsidP="00F41B21">
      <w:pPr>
        <w:pStyle w:val="PargrafodaLista"/>
        <w:spacing w:line="360" w:lineRule="auto"/>
        <w:ind w:left="0"/>
        <w:jc w:val="both"/>
        <w:rPr>
          <w:rFonts w:ascii="Arial" w:eastAsia="Arial" w:hAnsi="Arial" w:cs="Arial"/>
          <w:bCs/>
          <w:sz w:val="24"/>
        </w:rPr>
      </w:pPr>
    </w:p>
    <w:p w14:paraId="6FAF24CD" w14:textId="77777777" w:rsidR="00E93BFB" w:rsidRDefault="00E93BFB" w:rsidP="00F41B21">
      <w:pPr>
        <w:spacing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Dada como vencedora a empresa: </w:t>
      </w:r>
    </w:p>
    <w:p w14:paraId="343533E4" w14:textId="7AB127DB" w:rsidR="00710D63" w:rsidRPr="0088163B" w:rsidRDefault="00C53CD6" w:rsidP="00F41B21">
      <w:pPr>
        <w:pStyle w:val="PargrafodaLista"/>
        <w:numPr>
          <w:ilvl w:val="0"/>
          <w:numId w:val="1"/>
        </w:numPr>
        <w:spacing w:line="360" w:lineRule="auto"/>
        <w:ind w:left="0" w:hanging="567"/>
        <w:jc w:val="both"/>
        <w:rPr>
          <w:rFonts w:ascii="Arial" w:eastAsia="Arial" w:hAnsi="Arial" w:cs="Arial"/>
          <w:bCs/>
          <w:sz w:val="24"/>
        </w:rPr>
      </w:pPr>
      <w:r w:rsidRPr="00C53CD6">
        <w:rPr>
          <w:rFonts w:ascii="Arial" w:eastAsia="Arial" w:hAnsi="Arial" w:cs="Arial"/>
          <w:b/>
          <w:bCs/>
          <w:sz w:val="24"/>
        </w:rPr>
        <w:t>GL SANTOS &amp; CIA LTDA</w:t>
      </w:r>
      <w:r>
        <w:rPr>
          <w:rFonts w:ascii="Arial" w:eastAsia="Arial" w:hAnsi="Arial" w:cs="Arial"/>
          <w:b/>
          <w:bCs/>
          <w:sz w:val="24"/>
        </w:rPr>
        <w:t xml:space="preserve">                                               </w:t>
      </w:r>
      <w:r w:rsidR="00E93BFB" w:rsidRPr="00710D63">
        <w:rPr>
          <w:rFonts w:ascii="Arial" w:eastAsia="Arial" w:hAnsi="Arial" w:cs="Arial"/>
          <w:b/>
          <w:bCs/>
          <w:sz w:val="24"/>
          <w:u w:val="single"/>
        </w:rPr>
        <w:t xml:space="preserve">R$ </w:t>
      </w:r>
      <w:r w:rsidR="00710D63" w:rsidRPr="00710D63">
        <w:rPr>
          <w:rFonts w:ascii="Arial" w:eastAsia="Arial" w:hAnsi="Arial" w:cs="Arial"/>
          <w:b/>
          <w:bCs/>
          <w:sz w:val="24"/>
          <w:u w:val="single"/>
        </w:rPr>
        <w:t>208.994,92</w:t>
      </w:r>
    </w:p>
    <w:p w14:paraId="2D23C99B" w14:textId="7814896B" w:rsidR="00E93BFB" w:rsidRPr="00C53CD6" w:rsidRDefault="00E93BFB" w:rsidP="00F41B21">
      <w:pPr>
        <w:pStyle w:val="PargrafodaLista"/>
        <w:spacing w:line="360" w:lineRule="auto"/>
        <w:ind w:left="0"/>
        <w:jc w:val="both"/>
        <w:rPr>
          <w:rFonts w:ascii="Arial" w:eastAsia="Arial" w:hAnsi="Arial" w:cs="Arial"/>
          <w:b/>
          <w:bCs/>
          <w:sz w:val="24"/>
        </w:rPr>
      </w:pPr>
    </w:p>
    <w:p w14:paraId="50F9FFF9" w14:textId="77777777" w:rsidR="00E93BFB" w:rsidRDefault="00E93BFB" w:rsidP="00F41B21">
      <w:pPr>
        <w:spacing w:line="360" w:lineRule="auto"/>
        <w:jc w:val="both"/>
        <w:rPr>
          <w:rFonts w:ascii="Arial" w:eastAsia="Arial" w:hAnsi="Arial" w:cs="Arial"/>
          <w:bCs/>
          <w:sz w:val="24"/>
        </w:rPr>
      </w:pPr>
    </w:p>
    <w:p w14:paraId="21DDC3EF" w14:textId="77777777" w:rsidR="00E93BFB" w:rsidRDefault="00E93BFB" w:rsidP="00F41B21">
      <w:pPr>
        <w:pStyle w:val="PargrafodaLista"/>
        <w:spacing w:line="360" w:lineRule="auto"/>
        <w:ind w:left="-567" w:right="-710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           Sendo assim a CPL, nos termos do art.109 da Lei Federal nº 8.666/93 e alterações, INTIMA os interessados no procedimento da presente licitação a terem ciência dos autos do processo de forma a exercerem, se assim desejarem, a sua defesa.</w:t>
      </w:r>
    </w:p>
    <w:p w14:paraId="53B25E72" w14:textId="77777777" w:rsidR="00E93BFB" w:rsidRDefault="00E93BFB" w:rsidP="00F41B21">
      <w:pPr>
        <w:pStyle w:val="PargrafodaLista"/>
        <w:spacing w:line="360" w:lineRule="auto"/>
        <w:ind w:left="-567" w:right="-710"/>
        <w:jc w:val="both"/>
        <w:rPr>
          <w:rFonts w:ascii="Arial" w:eastAsia="Arial" w:hAnsi="Arial" w:cs="Arial"/>
          <w:bCs/>
          <w:sz w:val="24"/>
        </w:rPr>
      </w:pPr>
    </w:p>
    <w:p w14:paraId="7CDE2536" w14:textId="77777777" w:rsidR="00E93BFB" w:rsidRDefault="00E93BFB" w:rsidP="00F41B21">
      <w:pPr>
        <w:pStyle w:val="PargrafodaLista"/>
        <w:spacing w:line="360" w:lineRule="auto"/>
        <w:ind w:left="-567" w:right="-710" w:firstLine="851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Os demais julgamentos referentes ao presente processo serão publicados nas formas da Lei.</w:t>
      </w:r>
    </w:p>
    <w:p w14:paraId="36F954B2" w14:textId="01F4A7B7" w:rsidR="00E93BFB" w:rsidRDefault="00E93BFB" w:rsidP="00F41B21">
      <w:pPr>
        <w:pStyle w:val="Corpodetexto"/>
        <w:ind w:left="-709" w:right="422"/>
        <w:jc w:val="both"/>
      </w:pPr>
      <w:r>
        <w:t xml:space="preserve">            </w:t>
      </w:r>
    </w:p>
    <w:p w14:paraId="16330902" w14:textId="77777777" w:rsidR="00E93BFB" w:rsidRDefault="00E93BFB" w:rsidP="00F41B21">
      <w:pPr>
        <w:pStyle w:val="Corpodetexto"/>
        <w:tabs>
          <w:tab w:val="left" w:pos="7938"/>
        </w:tabs>
        <w:spacing w:line="360" w:lineRule="auto"/>
        <w:ind w:left="-709" w:right="-710" w:firstLine="720"/>
        <w:jc w:val="both"/>
      </w:pPr>
      <w:r>
        <w:t xml:space="preserve">Nada mais a tratar COPEL encerrou a sessão com a ciência dos representantes que abaixo assinam. </w:t>
      </w:r>
    </w:p>
    <w:p w14:paraId="3EED4B1F" w14:textId="77777777" w:rsidR="00E93BFB" w:rsidRDefault="00E93BFB" w:rsidP="00F41B21">
      <w:pPr>
        <w:pStyle w:val="Corpodetexto"/>
        <w:spacing w:line="480" w:lineRule="auto"/>
        <w:ind w:right="-710"/>
        <w:jc w:val="both"/>
      </w:pPr>
    </w:p>
    <w:p w14:paraId="3067C359" w14:textId="77777777" w:rsidR="00E93BFB" w:rsidRDefault="00E93BFB" w:rsidP="00F41B21">
      <w:pPr>
        <w:pStyle w:val="Ttulo1"/>
        <w:spacing w:before="240"/>
      </w:pPr>
    </w:p>
    <w:p w14:paraId="17BDF411" w14:textId="1A27BB28" w:rsidR="00E93BFB" w:rsidRDefault="00E93BFB" w:rsidP="00F41B21">
      <w:pPr>
        <w:pStyle w:val="Ttulo1"/>
        <w:ind w:left="21"/>
      </w:pPr>
      <w:r>
        <w:t>APARECIDA GOMES DA SILVA BUENO</w:t>
      </w:r>
    </w:p>
    <w:p w14:paraId="6D48F5A2" w14:textId="0143BCBC" w:rsidR="00E93BFB" w:rsidRDefault="00E93BFB" w:rsidP="00F41B21">
      <w:pPr>
        <w:spacing w:after="0" w:line="264" w:lineRule="auto"/>
        <w:ind w:left="18" w:hanging="10"/>
        <w:jc w:val="center"/>
      </w:pPr>
      <w:r>
        <w:rPr>
          <w:rFonts w:ascii="Arial" w:eastAsia="Arial" w:hAnsi="Arial" w:cs="Arial"/>
          <w:sz w:val="24"/>
        </w:rPr>
        <w:t>Presidente da CPL</w:t>
      </w:r>
    </w:p>
    <w:p w14:paraId="2304304E" w14:textId="77777777" w:rsidR="00E93BFB" w:rsidRDefault="00E93BFB" w:rsidP="00F41B21">
      <w:pPr>
        <w:spacing w:after="158"/>
        <w:ind w:left="78"/>
        <w:jc w:val="center"/>
        <w:rPr>
          <w:rFonts w:ascii="Arial" w:eastAsia="Arial" w:hAnsi="Arial" w:cs="Arial"/>
          <w:sz w:val="24"/>
        </w:rPr>
      </w:pPr>
    </w:p>
    <w:p w14:paraId="72BDDBE7" w14:textId="1EAC2B8D" w:rsidR="00E93BFB" w:rsidRDefault="00E93BFB" w:rsidP="00F41B21">
      <w:pPr>
        <w:spacing w:after="158"/>
        <w:ind w:left="78"/>
        <w:jc w:val="center"/>
      </w:pPr>
    </w:p>
    <w:p w14:paraId="78AA1644" w14:textId="4E0F7CFD" w:rsidR="00E93BFB" w:rsidRDefault="00E93BFB" w:rsidP="00F41B21">
      <w:pPr>
        <w:pStyle w:val="Ttulo1"/>
        <w:ind w:left="21"/>
      </w:pPr>
      <w:r>
        <w:t>ANA PAULA SILVA GARCIA</w:t>
      </w:r>
    </w:p>
    <w:p w14:paraId="30251787" w14:textId="433AE72A" w:rsidR="00E93BFB" w:rsidRDefault="00E93BFB" w:rsidP="00F41B21">
      <w:pPr>
        <w:spacing w:after="0" w:line="264" w:lineRule="auto"/>
        <w:ind w:left="18" w:right="3" w:hanging="10"/>
        <w:jc w:val="center"/>
      </w:pPr>
      <w:r>
        <w:rPr>
          <w:rFonts w:ascii="Arial" w:eastAsia="Arial" w:hAnsi="Arial" w:cs="Arial"/>
          <w:sz w:val="24"/>
        </w:rPr>
        <w:t>Membro da Equipe de Apoio da CPL</w:t>
      </w:r>
    </w:p>
    <w:p w14:paraId="1A047461" w14:textId="45C311F8" w:rsidR="00E93BFB" w:rsidRDefault="00E93BFB" w:rsidP="00F41B21">
      <w:pPr>
        <w:spacing w:after="0"/>
        <w:ind w:left="78"/>
        <w:jc w:val="center"/>
        <w:rPr>
          <w:rFonts w:ascii="Arial" w:eastAsia="Arial" w:hAnsi="Arial" w:cs="Arial"/>
          <w:sz w:val="24"/>
        </w:rPr>
      </w:pPr>
    </w:p>
    <w:p w14:paraId="37F17B04" w14:textId="77777777" w:rsidR="00E93BFB" w:rsidRDefault="00E93BFB" w:rsidP="00F41B2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460910C2" w14:textId="77777777" w:rsidR="00E93BFB" w:rsidRDefault="00E93BFB" w:rsidP="00F41B21">
      <w:pPr>
        <w:spacing w:after="0"/>
        <w:ind w:left="78"/>
        <w:jc w:val="center"/>
        <w:rPr>
          <w:rFonts w:ascii="Arial" w:eastAsia="Arial" w:hAnsi="Arial" w:cs="Arial"/>
          <w:sz w:val="24"/>
        </w:rPr>
      </w:pPr>
    </w:p>
    <w:p w14:paraId="64D4C72E" w14:textId="77777777" w:rsidR="00E93BFB" w:rsidRDefault="00E93BFB" w:rsidP="00F41B21">
      <w:pPr>
        <w:pStyle w:val="Ttulo1"/>
        <w:ind w:left="21" w:right="3"/>
      </w:pPr>
      <w:r>
        <w:t>ROSELI APARECIDA DE OLIVEIRA</w:t>
      </w:r>
    </w:p>
    <w:p w14:paraId="3EF01F05" w14:textId="67953D85" w:rsidR="00F41B21" w:rsidRDefault="00E93BFB" w:rsidP="00F41B21">
      <w:pPr>
        <w:pStyle w:val="Ttulo2"/>
        <w:spacing w:after="512"/>
        <w:ind w:left="18" w:right="3"/>
        <w:rPr>
          <w:color w:val="0000FF"/>
          <w:sz w:val="20"/>
        </w:rPr>
      </w:pPr>
      <w:r>
        <w:t>Membro da Equipe de Apoio da CPL</w:t>
      </w:r>
    </w:p>
    <w:p w14:paraId="67DB0E35" w14:textId="77777777" w:rsidR="00F41B21" w:rsidRPr="00F41B21" w:rsidRDefault="00F41B21" w:rsidP="00F41B21">
      <w:pPr>
        <w:jc w:val="center"/>
      </w:pPr>
    </w:p>
    <w:p w14:paraId="47A4FA47" w14:textId="61F4A898" w:rsidR="00F41B21" w:rsidRPr="00F41B21" w:rsidRDefault="00F41B21" w:rsidP="00F41B21">
      <w:pPr>
        <w:spacing w:after="4" w:line="276" w:lineRule="auto"/>
        <w:ind w:right="-852"/>
        <w:rPr>
          <w:rFonts w:ascii="Arial" w:eastAsia="Arial" w:hAnsi="Arial" w:cs="Arial"/>
          <w:b/>
          <w:color w:val="auto"/>
          <w:sz w:val="24"/>
        </w:rPr>
      </w:pPr>
      <w:r>
        <w:rPr>
          <w:rFonts w:ascii="Arial" w:eastAsia="Arial" w:hAnsi="Arial" w:cs="Arial"/>
          <w:b/>
          <w:color w:val="auto"/>
          <w:sz w:val="24"/>
        </w:rPr>
        <w:t xml:space="preserve">                                          </w:t>
      </w:r>
      <w:r w:rsidRPr="00F41B21">
        <w:rPr>
          <w:rFonts w:ascii="Arial" w:eastAsia="Arial" w:hAnsi="Arial" w:cs="Arial"/>
          <w:b/>
          <w:color w:val="auto"/>
          <w:sz w:val="24"/>
        </w:rPr>
        <w:t>GILMAR JOSÉ SANTOS</w:t>
      </w:r>
    </w:p>
    <w:p w14:paraId="2B6B3E60" w14:textId="743081A5" w:rsidR="00F41B21" w:rsidRDefault="00F41B21" w:rsidP="00F41B21">
      <w:pPr>
        <w:pStyle w:val="Ttulo2"/>
        <w:spacing w:after="512" w:line="276" w:lineRule="auto"/>
        <w:ind w:left="18" w:right="3"/>
      </w:pPr>
      <w:r>
        <w:t>GL SANTOS &amp; CIA LTDA</w:t>
      </w:r>
    </w:p>
    <w:p w14:paraId="045294A3" w14:textId="77777777" w:rsidR="00F41B21" w:rsidRPr="00F41B21" w:rsidRDefault="00F41B21" w:rsidP="00F41B21">
      <w:pPr>
        <w:jc w:val="center"/>
      </w:pPr>
    </w:p>
    <w:p w14:paraId="1B352F9F" w14:textId="77777777" w:rsidR="00E93BFB" w:rsidRDefault="00E93BFB" w:rsidP="00F41B21">
      <w:pPr>
        <w:jc w:val="both"/>
      </w:pPr>
    </w:p>
    <w:p w14:paraId="62709E95" w14:textId="77777777" w:rsidR="00E93BFB" w:rsidRDefault="00E93BFB" w:rsidP="00F41B21">
      <w:pPr>
        <w:jc w:val="both"/>
      </w:pPr>
    </w:p>
    <w:p w14:paraId="768DAB7F" w14:textId="77777777" w:rsidR="00774EBD" w:rsidRDefault="00774EBD" w:rsidP="00F41B21">
      <w:pPr>
        <w:jc w:val="both"/>
      </w:pPr>
    </w:p>
    <w:sectPr w:rsidR="00774EBD" w:rsidSect="00F41B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10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6433" w14:textId="77777777" w:rsidR="009A2B1A" w:rsidRDefault="009A2B1A" w:rsidP="00F41B21">
      <w:pPr>
        <w:spacing w:after="0" w:line="240" w:lineRule="auto"/>
      </w:pPr>
      <w:r>
        <w:separator/>
      </w:r>
    </w:p>
  </w:endnote>
  <w:endnote w:type="continuationSeparator" w:id="0">
    <w:p w14:paraId="1BFE2671" w14:textId="77777777" w:rsidR="009A2B1A" w:rsidRDefault="009A2B1A" w:rsidP="00F4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035707"/>
      <w:docPartObj>
        <w:docPartGallery w:val="Page Numbers (Bottom of Page)"/>
        <w:docPartUnique/>
      </w:docPartObj>
    </w:sdtPr>
    <w:sdtContent>
      <w:p w14:paraId="47BA0A52" w14:textId="078AD6D8" w:rsidR="00F41B21" w:rsidRDefault="00F41B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3645DA" w14:textId="77777777" w:rsidR="00F41B21" w:rsidRDefault="00F41B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995624"/>
      <w:docPartObj>
        <w:docPartGallery w:val="Page Numbers (Bottom of Page)"/>
        <w:docPartUnique/>
      </w:docPartObj>
    </w:sdtPr>
    <w:sdtContent>
      <w:p w14:paraId="7063B20E" w14:textId="7C67C5E5" w:rsidR="00F41B21" w:rsidRDefault="00F41B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E98BD" w14:textId="77777777" w:rsidR="00F41B21" w:rsidRDefault="00F41B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E24B" w14:textId="77777777" w:rsidR="009A2B1A" w:rsidRDefault="009A2B1A" w:rsidP="00F41B21">
      <w:pPr>
        <w:spacing w:after="0" w:line="240" w:lineRule="auto"/>
      </w:pPr>
      <w:r>
        <w:separator/>
      </w:r>
    </w:p>
  </w:footnote>
  <w:footnote w:type="continuationSeparator" w:id="0">
    <w:p w14:paraId="37649176" w14:textId="77777777" w:rsidR="009A2B1A" w:rsidRDefault="009A2B1A" w:rsidP="00F4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D2DFC8C294C4B19BB969CBDCDAD5377"/>
      </w:placeholder>
      <w:temporary/>
      <w:showingPlcHdr/>
      <w15:appearance w15:val="hidden"/>
    </w:sdtPr>
    <w:sdtContent>
      <w:p w14:paraId="57DF99D1" w14:textId="77777777" w:rsidR="00F41B21" w:rsidRDefault="00F41B21">
        <w:pPr>
          <w:pStyle w:val="Cabealho"/>
        </w:pPr>
        <w:r>
          <w:t>[Digite aqui]</w:t>
        </w:r>
      </w:p>
    </w:sdtContent>
  </w:sdt>
  <w:p w14:paraId="1B00D09E" w14:textId="77777777" w:rsidR="00F41B21" w:rsidRPr="00A101D0" w:rsidRDefault="00F41B21" w:rsidP="00F41B21">
    <w:pPr>
      <w:spacing w:after="163"/>
      <w:ind w:left="1134"/>
      <w:jc w:val="center"/>
      <w:rPr>
        <w:sz w:val="36"/>
        <w:szCs w:val="36"/>
      </w:rPr>
    </w:pPr>
    <w:r w:rsidRPr="00A101D0"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0" wp14:anchorId="5A34BA6B" wp14:editId="33E078FB">
          <wp:simplePos x="0" y="0"/>
          <wp:positionH relativeFrom="column">
            <wp:posOffset>-389890</wp:posOffset>
          </wp:positionH>
          <wp:positionV relativeFrom="paragraph">
            <wp:posOffset>-341630</wp:posOffset>
          </wp:positionV>
          <wp:extent cx="1019175" cy="984885"/>
          <wp:effectExtent l="0" t="0" r="0" b="0"/>
          <wp:wrapSquare wrapText="bothSides"/>
          <wp:docPr id="1183529644" name="Imagem 1183529644" descr="Desenho de personagem de desenho animad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Desenho de personagem de desenho anima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98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01D0">
      <w:rPr>
        <w:rFonts w:ascii="Arial" w:eastAsia="Arial" w:hAnsi="Arial" w:cs="Arial"/>
        <w:b/>
        <w:sz w:val="36"/>
        <w:szCs w:val="36"/>
        <w:u w:val="single" w:color="000000"/>
      </w:rPr>
      <w:t>PREFEITURA DO MUNICÍPIO DE VARGEM</w:t>
    </w:r>
  </w:p>
  <w:p w14:paraId="094FEC9B" w14:textId="77777777" w:rsidR="00F41B21" w:rsidRDefault="00F41B21" w:rsidP="00F41B21">
    <w:pPr>
      <w:spacing w:after="0"/>
      <w:ind w:left="1276" w:right="107"/>
      <w:jc w:val="center"/>
    </w:pPr>
    <w:r>
      <w:rPr>
        <w:rFonts w:ascii="Arial" w:eastAsia="Arial" w:hAnsi="Arial" w:cs="Arial"/>
        <w:b/>
        <w:sz w:val="28"/>
      </w:rPr>
      <w:t>SETOR DE COMPRAS E PATRIMÔNIO</w:t>
    </w:r>
  </w:p>
  <w:p w14:paraId="7587FA72" w14:textId="77777777" w:rsidR="00F41B21" w:rsidRDefault="00F41B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DC80" w14:textId="406287CC" w:rsidR="00F41B21" w:rsidRPr="00A101D0" w:rsidRDefault="00F41B21" w:rsidP="00F41B21">
    <w:pPr>
      <w:spacing w:after="163"/>
      <w:ind w:left="1134"/>
      <w:jc w:val="center"/>
      <w:rPr>
        <w:sz w:val="36"/>
        <w:szCs w:val="36"/>
      </w:rPr>
    </w:pPr>
    <w:r w:rsidRPr="00A101D0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0" wp14:anchorId="644AAAE7" wp14:editId="1F8B3B08">
          <wp:simplePos x="0" y="0"/>
          <wp:positionH relativeFrom="column">
            <wp:posOffset>-389890</wp:posOffset>
          </wp:positionH>
          <wp:positionV relativeFrom="paragraph">
            <wp:posOffset>-341630</wp:posOffset>
          </wp:positionV>
          <wp:extent cx="1019175" cy="984885"/>
          <wp:effectExtent l="0" t="0" r="0" b="0"/>
          <wp:wrapSquare wrapText="bothSides"/>
          <wp:docPr id="1752106909" name="Imagem 1752106909" descr="Desenho de personagem de desenho animad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Desenho de personagem de desenho anima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98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01D0">
      <w:rPr>
        <w:rFonts w:ascii="Arial" w:eastAsia="Arial" w:hAnsi="Arial" w:cs="Arial"/>
        <w:b/>
        <w:sz w:val="36"/>
        <w:szCs w:val="36"/>
        <w:u w:val="single" w:color="000000"/>
      </w:rPr>
      <w:t>PREFEITURA DO MUNICÍPIO DE VARGEM</w:t>
    </w:r>
  </w:p>
  <w:p w14:paraId="76F1BFD0" w14:textId="77777777" w:rsidR="00F41B21" w:rsidRDefault="00F41B21" w:rsidP="00F41B21">
    <w:pPr>
      <w:spacing w:after="0"/>
      <w:ind w:left="1276" w:right="107"/>
      <w:jc w:val="center"/>
    </w:pPr>
    <w:r>
      <w:rPr>
        <w:rFonts w:ascii="Arial" w:eastAsia="Arial" w:hAnsi="Arial" w:cs="Arial"/>
        <w:b/>
        <w:sz w:val="28"/>
      </w:rPr>
      <w:t>SETOR DE COMPRAS E PATRIMÔNIO</w:t>
    </w:r>
  </w:p>
  <w:p w14:paraId="10540A8E" w14:textId="33F7B188" w:rsidR="00F41B21" w:rsidRDefault="00F41B21">
    <w:pPr>
      <w:pStyle w:val="Cabealho"/>
    </w:pPr>
  </w:p>
  <w:p w14:paraId="22976AF2" w14:textId="77777777" w:rsidR="00F41B21" w:rsidRDefault="00F41B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571D"/>
    <w:multiLevelType w:val="hybridMultilevel"/>
    <w:tmpl w:val="E062AB94"/>
    <w:lvl w:ilvl="0" w:tplc="FD9CE91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45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FB"/>
    <w:rsid w:val="00710D63"/>
    <w:rsid w:val="00774EBD"/>
    <w:rsid w:val="008A4823"/>
    <w:rsid w:val="009A2B1A"/>
    <w:rsid w:val="00C53CD6"/>
    <w:rsid w:val="00E66960"/>
    <w:rsid w:val="00E93BFB"/>
    <w:rsid w:val="00F41B21"/>
    <w:rsid w:val="00F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C617"/>
  <w15:chartTrackingRefBased/>
  <w15:docId w15:val="{DD8B51EE-CAD9-439A-84E0-D0C6E5ED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BFB"/>
    <w:pPr>
      <w:spacing w:line="254" w:lineRule="auto"/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E93BFB"/>
    <w:pPr>
      <w:keepNext/>
      <w:keepLines/>
      <w:spacing w:after="0" w:line="254" w:lineRule="auto"/>
      <w:ind w:left="17" w:hanging="10"/>
      <w:jc w:val="center"/>
      <w:outlineLvl w:val="0"/>
    </w:pPr>
    <w:rPr>
      <w:rFonts w:ascii="Arial" w:eastAsia="Arial" w:hAnsi="Arial" w:cs="Arial"/>
      <w:b/>
      <w:color w:val="000000"/>
      <w:kern w:val="0"/>
      <w:sz w:val="24"/>
      <w:lang w:eastAsia="pt-BR"/>
      <w14:ligatures w14:val="none"/>
    </w:rPr>
  </w:style>
  <w:style w:type="paragraph" w:styleId="Ttulo2">
    <w:name w:val="heading 2"/>
    <w:next w:val="Normal"/>
    <w:link w:val="Ttulo2Char"/>
    <w:uiPriority w:val="9"/>
    <w:unhideWhenUsed/>
    <w:qFormat/>
    <w:rsid w:val="00E93BFB"/>
    <w:pPr>
      <w:keepNext/>
      <w:keepLines/>
      <w:spacing w:after="0" w:line="264" w:lineRule="auto"/>
      <w:ind w:left="10" w:right="790" w:hanging="10"/>
      <w:jc w:val="center"/>
      <w:outlineLvl w:val="1"/>
    </w:pPr>
    <w:rPr>
      <w:rFonts w:ascii="Arial" w:eastAsia="Arial" w:hAnsi="Arial" w:cs="Arial"/>
      <w:color w:val="000000"/>
      <w:kern w:val="0"/>
      <w:sz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3BFB"/>
    <w:rPr>
      <w:rFonts w:ascii="Arial" w:eastAsia="Arial" w:hAnsi="Arial" w:cs="Arial"/>
      <w:b/>
      <w:color w:val="000000"/>
      <w:kern w:val="0"/>
      <w:sz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E93BFB"/>
    <w:rPr>
      <w:rFonts w:ascii="Arial" w:eastAsia="Arial" w:hAnsi="Arial" w:cs="Arial"/>
      <w:color w:val="000000"/>
      <w:kern w:val="0"/>
      <w:sz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93BF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93BFB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E93BFB"/>
    <w:pPr>
      <w:ind w:left="720"/>
      <w:contextualSpacing/>
    </w:pPr>
  </w:style>
  <w:style w:type="table" w:styleId="Tabelacomgrade">
    <w:name w:val="Table Grid"/>
    <w:basedOn w:val="Tabelanormal"/>
    <w:uiPriority w:val="39"/>
    <w:rsid w:val="00E9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B21"/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4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B21"/>
    <w:rPr>
      <w:rFonts w:ascii="Calibri" w:eastAsia="Calibri" w:hAnsi="Calibri" w:cs="Calibri"/>
      <w:color w:val="000000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2DFC8C294C4B19BB969CBDCDAD5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5E60E-F22F-48F6-B2AF-DBC38A839636}"/>
      </w:docPartPr>
      <w:docPartBody>
        <w:p w:rsidR="00000000" w:rsidRDefault="00083096" w:rsidP="00083096">
          <w:pPr>
            <w:pStyle w:val="5D2DFC8C294C4B19BB969CBDCDAD5377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96"/>
    <w:rsid w:val="00083096"/>
    <w:rsid w:val="001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7BBB2BE91C4FA782B0571199EA3FC3">
    <w:name w:val="5E7BBB2BE91C4FA782B0571199EA3FC3"/>
    <w:rsid w:val="00083096"/>
  </w:style>
  <w:style w:type="paragraph" w:customStyle="1" w:styleId="C84D2A34332F4C3DB9F989109D20FD87">
    <w:name w:val="C84D2A34332F4C3DB9F989109D20FD87"/>
    <w:rsid w:val="00083096"/>
  </w:style>
  <w:style w:type="paragraph" w:customStyle="1" w:styleId="5D2DFC8C294C4B19BB969CBDCDAD5377">
    <w:name w:val="5D2DFC8C294C4B19BB969CBDCDAD5377"/>
    <w:rsid w:val="00083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B717-B92F-45FD-BDE5-A402F872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1</cp:revision>
  <cp:lastPrinted>2023-08-28T19:21:00Z</cp:lastPrinted>
  <dcterms:created xsi:type="dcterms:W3CDTF">2023-08-28T18:17:00Z</dcterms:created>
  <dcterms:modified xsi:type="dcterms:W3CDTF">2023-08-28T19:21:00Z</dcterms:modified>
</cp:coreProperties>
</file>