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6799E9" w14:textId="033FF8C0" w:rsidR="00B418B8" w:rsidRDefault="007272F1" w:rsidP="00B418B8">
      <w:pPr>
        <w:spacing w:before="240" w:after="263" w:line="240" w:lineRule="auto"/>
        <w:ind w:right="107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CONVOCAÇÃO DO PREGOEIRO </w:t>
      </w:r>
    </w:p>
    <w:p w14:paraId="40561006" w14:textId="77777777" w:rsidR="00B418B8" w:rsidRDefault="00B418B8" w:rsidP="00B418B8">
      <w:pPr>
        <w:spacing w:before="240" w:after="263" w:line="240" w:lineRule="auto"/>
        <w:ind w:right="107"/>
        <w:jc w:val="center"/>
        <w:rPr>
          <w:rFonts w:ascii="Arial" w:hAnsi="Arial" w:cs="Arial"/>
          <w:b/>
          <w:bCs/>
        </w:rPr>
      </w:pPr>
    </w:p>
    <w:p w14:paraId="78E8CAB9" w14:textId="77777777" w:rsidR="00B418B8" w:rsidRPr="00612E94" w:rsidRDefault="00B418B8" w:rsidP="00B418B8">
      <w:pPr>
        <w:spacing w:before="240" w:after="263" w:line="240" w:lineRule="auto"/>
        <w:ind w:right="107"/>
        <w:jc w:val="center"/>
        <w:rPr>
          <w:rFonts w:ascii="Arial" w:hAnsi="Arial" w:cs="Arial"/>
          <w:b/>
          <w:bCs/>
        </w:rPr>
      </w:pPr>
    </w:p>
    <w:p w14:paraId="53886971" w14:textId="17AEF1D8" w:rsidR="00B418B8" w:rsidRPr="00612E94" w:rsidRDefault="00B418B8" w:rsidP="00B418B8">
      <w:pPr>
        <w:spacing w:before="240" w:after="263" w:line="240" w:lineRule="auto"/>
        <w:ind w:right="107"/>
        <w:jc w:val="both"/>
        <w:rPr>
          <w:rFonts w:ascii="Arial" w:hAnsi="Arial" w:cs="Arial"/>
          <w:b/>
          <w:bCs/>
          <w:sz w:val="24"/>
          <w:szCs w:val="24"/>
        </w:rPr>
      </w:pPr>
      <w:r w:rsidRPr="00612E94">
        <w:rPr>
          <w:rFonts w:ascii="Arial" w:hAnsi="Arial" w:cs="Arial"/>
          <w:b/>
          <w:bCs/>
          <w:sz w:val="24"/>
          <w:szCs w:val="24"/>
        </w:rPr>
        <w:t xml:space="preserve">Processo Administrativo nº 21 / 2025       </w:t>
      </w:r>
      <w:r w:rsidRPr="00612E94">
        <w:rPr>
          <w:rFonts w:ascii="Arial" w:hAnsi="Arial" w:cs="Arial"/>
          <w:b/>
          <w:bCs/>
          <w:sz w:val="24"/>
          <w:szCs w:val="24"/>
        </w:rPr>
        <w:tab/>
      </w:r>
      <w:r w:rsidRPr="00612E94">
        <w:rPr>
          <w:rFonts w:ascii="Arial" w:hAnsi="Arial" w:cs="Arial"/>
          <w:b/>
          <w:bCs/>
          <w:sz w:val="24"/>
          <w:szCs w:val="24"/>
        </w:rPr>
        <w:tab/>
      </w:r>
      <w:r w:rsidRPr="00612E94">
        <w:rPr>
          <w:rFonts w:ascii="Arial" w:hAnsi="Arial" w:cs="Arial"/>
          <w:b/>
          <w:bCs/>
          <w:sz w:val="24"/>
          <w:szCs w:val="24"/>
        </w:rPr>
        <w:tab/>
      </w:r>
      <w:r w:rsidRPr="00612E94">
        <w:rPr>
          <w:rFonts w:ascii="Arial" w:hAnsi="Arial" w:cs="Arial"/>
          <w:b/>
          <w:bCs/>
          <w:sz w:val="24"/>
          <w:szCs w:val="24"/>
        </w:rPr>
        <w:tab/>
      </w:r>
      <w:r w:rsidRPr="00612E94">
        <w:rPr>
          <w:rFonts w:ascii="Arial" w:hAnsi="Arial" w:cs="Arial"/>
          <w:b/>
          <w:bCs/>
          <w:sz w:val="24"/>
          <w:szCs w:val="24"/>
        </w:rPr>
        <w:tab/>
      </w:r>
      <w:r w:rsidRPr="00612E94">
        <w:rPr>
          <w:rFonts w:ascii="Arial" w:hAnsi="Arial" w:cs="Arial"/>
          <w:b/>
          <w:bCs/>
          <w:sz w:val="24"/>
          <w:szCs w:val="24"/>
        </w:rPr>
        <w:tab/>
        <w:t xml:space="preserve"> Pregão Presencial nº 006/2025</w:t>
      </w:r>
    </w:p>
    <w:p w14:paraId="3342002C" w14:textId="77777777" w:rsidR="00B418B8" w:rsidRPr="00612E94" w:rsidRDefault="00B418B8" w:rsidP="00B418B8">
      <w:pPr>
        <w:spacing w:before="240" w:after="263" w:line="240" w:lineRule="auto"/>
        <w:ind w:right="107"/>
        <w:jc w:val="both"/>
        <w:rPr>
          <w:rFonts w:ascii="Arial" w:hAnsi="Arial" w:cs="Arial"/>
          <w:color w:val="212529"/>
          <w:sz w:val="24"/>
          <w:szCs w:val="24"/>
        </w:rPr>
      </w:pPr>
      <w:r w:rsidRPr="00612E94">
        <w:rPr>
          <w:rFonts w:ascii="Arial" w:hAnsi="Arial" w:cs="Arial"/>
          <w:sz w:val="24"/>
          <w:szCs w:val="24"/>
        </w:rPr>
        <w:t xml:space="preserve">OBJETO: </w:t>
      </w:r>
      <w:r w:rsidRPr="00612E94">
        <w:rPr>
          <w:rFonts w:ascii="Arial" w:hAnsi="Arial" w:cs="Arial"/>
          <w:color w:val="212529"/>
          <w:sz w:val="24"/>
          <w:szCs w:val="24"/>
        </w:rPr>
        <w:t>Registro de Preços para eventual e futura contratação de empresa para execução de serviços de tapa buraco, para a Secretaria de Obras e Serviços do Município de Vargem-SP.</w:t>
      </w:r>
    </w:p>
    <w:p w14:paraId="4D729636" w14:textId="77777777" w:rsidR="00B418B8" w:rsidRPr="00612E94" w:rsidRDefault="00B418B8" w:rsidP="00B418B8">
      <w:pPr>
        <w:spacing w:before="240" w:after="263" w:line="240" w:lineRule="auto"/>
        <w:ind w:right="107"/>
        <w:jc w:val="both"/>
        <w:rPr>
          <w:rFonts w:ascii="Arial" w:hAnsi="Arial" w:cs="Arial"/>
          <w:color w:val="212529"/>
          <w:sz w:val="24"/>
          <w:szCs w:val="24"/>
        </w:rPr>
      </w:pPr>
    </w:p>
    <w:p w14:paraId="5FAB87DF" w14:textId="7C2CB334" w:rsidR="00B418B8" w:rsidRDefault="00B418B8" w:rsidP="00B418B8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b/>
          <w:bCs/>
          <w:color w:val="001D35"/>
          <w:sz w:val="24"/>
          <w:szCs w:val="24"/>
          <w:u w:val="single"/>
        </w:rPr>
      </w:pPr>
      <w:r w:rsidRPr="00612E94">
        <w:rPr>
          <w:rFonts w:ascii="Arial" w:hAnsi="Arial" w:cs="Arial"/>
          <w:color w:val="212529"/>
          <w:sz w:val="24"/>
          <w:szCs w:val="24"/>
        </w:rPr>
        <w:t xml:space="preserve">      D</w:t>
      </w:r>
      <w:r>
        <w:rPr>
          <w:rFonts w:ascii="Arial" w:hAnsi="Arial" w:cs="Arial"/>
          <w:color w:val="212529"/>
          <w:sz w:val="24"/>
          <w:szCs w:val="24"/>
        </w:rPr>
        <w:t xml:space="preserve">iante da </w:t>
      </w:r>
      <w:r w:rsidRPr="00B418B8">
        <w:rPr>
          <w:rFonts w:ascii="Arial" w:hAnsi="Arial" w:cs="Arial"/>
          <w:b/>
          <w:bCs/>
          <w:color w:val="212529"/>
          <w:sz w:val="24"/>
          <w:szCs w:val="24"/>
          <w:u w:val="single"/>
        </w:rPr>
        <w:t>INABILITAÇÃO / DESCLASSIFICAÇÃO</w:t>
      </w:r>
      <w:r>
        <w:rPr>
          <w:rFonts w:ascii="Arial" w:hAnsi="Arial" w:cs="Arial"/>
          <w:color w:val="212529"/>
          <w:sz w:val="24"/>
          <w:szCs w:val="24"/>
        </w:rPr>
        <w:t xml:space="preserve"> da empresa  </w:t>
      </w:r>
      <w:r w:rsidRPr="00612E94">
        <w:rPr>
          <w:rFonts w:ascii="Arial" w:hAnsi="Arial" w:cs="Arial"/>
          <w:color w:val="212529"/>
          <w:sz w:val="24"/>
          <w:szCs w:val="24"/>
        </w:rPr>
        <w:t xml:space="preserve"> </w:t>
      </w:r>
      <w:r w:rsidRPr="00612E94">
        <w:rPr>
          <w:rFonts w:ascii="Arial" w:hAnsi="Arial" w:cs="Arial"/>
          <w:b/>
          <w:bCs/>
          <w:color w:val="212529"/>
          <w:sz w:val="24"/>
          <w:szCs w:val="24"/>
        </w:rPr>
        <w:t xml:space="preserve">S4A COMÉRCIO </w:t>
      </w:r>
      <w:proofErr w:type="gramStart"/>
      <w:r w:rsidRPr="00612E94">
        <w:rPr>
          <w:rFonts w:ascii="Arial" w:hAnsi="Arial" w:cs="Arial"/>
          <w:b/>
          <w:bCs/>
          <w:color w:val="212529"/>
          <w:sz w:val="24"/>
          <w:szCs w:val="24"/>
        </w:rPr>
        <w:t>E  SERVIÇOS</w:t>
      </w:r>
      <w:proofErr w:type="gramEnd"/>
      <w:r w:rsidRPr="00612E94">
        <w:rPr>
          <w:rFonts w:ascii="Arial" w:hAnsi="Arial" w:cs="Arial"/>
          <w:b/>
          <w:bCs/>
          <w:color w:val="212529"/>
          <w:sz w:val="24"/>
          <w:szCs w:val="24"/>
        </w:rPr>
        <w:t xml:space="preserve"> LTDA  ENGENHARIA E  PROJETOS LTDA CNPJ : 38.244.114/0001-50.</w:t>
      </w:r>
      <w:r w:rsidRPr="00612E94">
        <w:rPr>
          <w:rFonts w:ascii="Arial" w:hAnsi="Arial" w:cs="Arial"/>
          <w:color w:val="212529"/>
          <w:sz w:val="24"/>
          <w:szCs w:val="24"/>
        </w:rPr>
        <w:t xml:space="preserve"> </w:t>
      </w:r>
      <w:r>
        <w:rPr>
          <w:rFonts w:ascii="Arial" w:hAnsi="Arial" w:cs="Arial"/>
          <w:color w:val="212529"/>
          <w:sz w:val="24"/>
          <w:szCs w:val="24"/>
        </w:rPr>
        <w:t xml:space="preserve">Fica convocada a 2ª </w:t>
      </w:r>
      <w:proofErr w:type="gramStart"/>
      <w:r>
        <w:rPr>
          <w:rFonts w:ascii="Arial" w:hAnsi="Arial" w:cs="Arial"/>
          <w:color w:val="212529"/>
          <w:sz w:val="24"/>
          <w:szCs w:val="24"/>
        </w:rPr>
        <w:t>colocada ,</w:t>
      </w:r>
      <w:proofErr w:type="gramEnd"/>
      <w:r>
        <w:rPr>
          <w:rFonts w:ascii="Arial" w:hAnsi="Arial" w:cs="Arial"/>
          <w:color w:val="212529"/>
          <w:sz w:val="24"/>
          <w:szCs w:val="24"/>
        </w:rPr>
        <w:t xml:space="preserve"> e as demais interessadas ,</w:t>
      </w:r>
      <w:r w:rsidR="001104BB">
        <w:rPr>
          <w:rFonts w:ascii="Arial" w:hAnsi="Arial" w:cs="Arial"/>
          <w:color w:val="212529"/>
          <w:sz w:val="24"/>
          <w:szCs w:val="24"/>
        </w:rPr>
        <w:t>na data de 14/03/2025</w:t>
      </w:r>
      <w:r w:rsidR="007272F1">
        <w:rPr>
          <w:rFonts w:ascii="Arial" w:hAnsi="Arial" w:cs="Arial"/>
          <w:color w:val="212529"/>
          <w:sz w:val="24"/>
          <w:szCs w:val="24"/>
        </w:rPr>
        <w:t xml:space="preserve"> ás 14:00horas </w:t>
      </w:r>
      <w:r w:rsidR="001104BB">
        <w:rPr>
          <w:rFonts w:ascii="Arial" w:hAnsi="Arial" w:cs="Arial"/>
          <w:color w:val="212529"/>
          <w:sz w:val="24"/>
          <w:szCs w:val="24"/>
        </w:rPr>
        <w:t xml:space="preserve">, </w:t>
      </w:r>
      <w:r>
        <w:rPr>
          <w:rFonts w:ascii="Arial" w:hAnsi="Arial" w:cs="Arial"/>
          <w:color w:val="212529"/>
          <w:sz w:val="24"/>
          <w:szCs w:val="24"/>
        </w:rPr>
        <w:t xml:space="preserve"> para abertura do envelope de habilitação da mesma, e para </w:t>
      </w:r>
      <w:r w:rsidRPr="00612E94">
        <w:rPr>
          <w:rFonts w:ascii="Arial" w:hAnsi="Arial" w:cs="Arial"/>
          <w:color w:val="212529"/>
          <w:sz w:val="24"/>
          <w:szCs w:val="24"/>
        </w:rPr>
        <w:t xml:space="preserve"> apresentar a Planilha de Custos e a Proposta readequada, por estar com seu valor abaixo da porcentagem conforme, </w:t>
      </w:r>
      <w:r>
        <w:rPr>
          <w:rFonts w:ascii="Arial" w:eastAsia="Times New Roman" w:hAnsi="Arial" w:cs="Arial"/>
          <w:color w:val="001D35"/>
          <w:sz w:val="24"/>
          <w:szCs w:val="24"/>
        </w:rPr>
        <w:t>o</w:t>
      </w:r>
      <w:r w:rsidRPr="00612E94">
        <w:rPr>
          <w:rFonts w:ascii="Arial" w:eastAsia="Times New Roman" w:hAnsi="Arial" w:cs="Arial"/>
          <w:color w:val="001D35"/>
          <w:sz w:val="24"/>
          <w:szCs w:val="24"/>
        </w:rPr>
        <w:t xml:space="preserve"> </w:t>
      </w:r>
      <w:r w:rsidRPr="00612E94">
        <w:rPr>
          <w:rFonts w:ascii="Arial" w:eastAsia="Times New Roman" w:hAnsi="Arial" w:cs="Arial"/>
          <w:b/>
          <w:bCs/>
          <w:color w:val="001D35"/>
          <w:sz w:val="24"/>
          <w:szCs w:val="24"/>
        </w:rPr>
        <w:t>§ 4º do artigo 59 da Lei nº 14.133/2021 onde  estabelece que propostas de obras e serviços de engenharia com valores inferiores a 75% do valor orçado pela Administração são consideradas inexequíveis.</w:t>
      </w:r>
      <w:r w:rsidRPr="00612E94">
        <w:rPr>
          <w:rFonts w:ascii="Arial" w:eastAsia="Times New Roman" w:hAnsi="Arial" w:cs="Arial"/>
          <w:color w:val="001D35"/>
          <w:sz w:val="24"/>
          <w:szCs w:val="24"/>
        </w:rPr>
        <w:t xml:space="preserve">  A administração deve conceder </w:t>
      </w:r>
      <w:proofErr w:type="spellStart"/>
      <w:r w:rsidRPr="00612E94">
        <w:rPr>
          <w:rFonts w:ascii="Arial" w:eastAsia="Times New Roman" w:hAnsi="Arial" w:cs="Arial"/>
          <w:color w:val="001D35"/>
          <w:sz w:val="24"/>
          <w:szCs w:val="24"/>
        </w:rPr>
        <w:t>á</w:t>
      </w:r>
      <w:proofErr w:type="spellEnd"/>
      <w:r w:rsidRPr="00612E94">
        <w:rPr>
          <w:rFonts w:ascii="Arial" w:eastAsia="Times New Roman" w:hAnsi="Arial" w:cs="Arial"/>
          <w:color w:val="001D35"/>
          <w:sz w:val="24"/>
          <w:szCs w:val="24"/>
        </w:rPr>
        <w:t xml:space="preserve"> licitante a oportunidade de demonstrar a exequibilidade de sua proposta, comprovando sua capacidade de bem executar os serviços, nos termos e condições exigidos pelo instrumento convocatório</w:t>
      </w:r>
      <w:r>
        <w:rPr>
          <w:rFonts w:ascii="Arial" w:eastAsia="Times New Roman" w:hAnsi="Arial" w:cs="Arial"/>
          <w:color w:val="001D35"/>
          <w:sz w:val="24"/>
          <w:szCs w:val="24"/>
        </w:rPr>
        <w:t>.</w:t>
      </w:r>
      <w:r w:rsidR="001104BB">
        <w:rPr>
          <w:rFonts w:ascii="Arial" w:eastAsia="Times New Roman" w:hAnsi="Arial" w:cs="Arial"/>
          <w:color w:val="001D35"/>
          <w:sz w:val="24"/>
          <w:szCs w:val="24"/>
        </w:rPr>
        <w:t xml:space="preserve"> Ficam as demais interessadas cientes de que deverão comparecer munidas de suas Planilhas de Custos e Propostas Readequadas no certame, para a comprovação de exequibilidade de seu preço, para cumprir o serviço.</w:t>
      </w:r>
    </w:p>
    <w:p w14:paraId="52886641" w14:textId="77777777" w:rsidR="00B418B8" w:rsidRDefault="00B418B8" w:rsidP="00B418B8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b/>
          <w:bCs/>
          <w:color w:val="001D35"/>
          <w:sz w:val="24"/>
          <w:szCs w:val="24"/>
          <w:u w:val="single"/>
        </w:rPr>
      </w:pPr>
    </w:p>
    <w:p w14:paraId="55C7A933" w14:textId="77777777" w:rsidR="00B418B8" w:rsidRPr="00612E94" w:rsidRDefault="00B418B8" w:rsidP="00B418B8">
      <w:pPr>
        <w:shd w:val="clear" w:color="auto" w:fill="FFFFFF"/>
        <w:spacing w:line="240" w:lineRule="auto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</w:p>
    <w:p w14:paraId="67B2DE58" w14:textId="77777777" w:rsidR="00B418B8" w:rsidRDefault="00B418B8" w:rsidP="00B418B8">
      <w:pPr>
        <w:spacing w:after="137" w:line="240" w:lineRule="auto"/>
        <w:ind w:left="-284"/>
        <w:jc w:val="right"/>
        <w:rPr>
          <w:rFonts w:ascii="Arial" w:hAnsi="Arial" w:cs="Arial"/>
          <w:sz w:val="24"/>
          <w:szCs w:val="24"/>
        </w:rPr>
      </w:pPr>
      <w:r w:rsidRPr="00612E94">
        <w:rPr>
          <w:rFonts w:ascii="Arial" w:hAnsi="Arial" w:cs="Arial"/>
          <w:sz w:val="24"/>
          <w:szCs w:val="24"/>
        </w:rPr>
        <w:t xml:space="preserve">                                                                      </w:t>
      </w:r>
    </w:p>
    <w:p w14:paraId="5408C77C" w14:textId="77777777" w:rsidR="00B418B8" w:rsidRPr="00612E94" w:rsidRDefault="00B418B8" w:rsidP="00B418B8">
      <w:pPr>
        <w:spacing w:after="137" w:line="240" w:lineRule="auto"/>
        <w:ind w:left="-284"/>
        <w:jc w:val="right"/>
        <w:rPr>
          <w:rFonts w:ascii="Arial" w:hAnsi="Arial" w:cs="Arial"/>
          <w:sz w:val="24"/>
          <w:szCs w:val="24"/>
        </w:rPr>
      </w:pPr>
      <w:r w:rsidRPr="00612E94">
        <w:rPr>
          <w:rFonts w:ascii="Arial" w:hAnsi="Arial" w:cs="Arial"/>
          <w:sz w:val="24"/>
          <w:szCs w:val="24"/>
        </w:rPr>
        <w:t xml:space="preserve">              Vargem -SP, </w:t>
      </w:r>
      <w:r>
        <w:rPr>
          <w:rFonts w:ascii="Arial" w:hAnsi="Arial" w:cs="Arial"/>
          <w:sz w:val="24"/>
          <w:szCs w:val="24"/>
        </w:rPr>
        <w:t>06</w:t>
      </w:r>
      <w:r w:rsidRPr="00612E94">
        <w:rPr>
          <w:rFonts w:ascii="Arial" w:hAnsi="Arial" w:cs="Arial"/>
          <w:sz w:val="24"/>
          <w:szCs w:val="24"/>
        </w:rPr>
        <w:t xml:space="preserve"> de </w:t>
      </w:r>
      <w:r>
        <w:rPr>
          <w:rFonts w:ascii="Arial" w:hAnsi="Arial" w:cs="Arial"/>
          <w:sz w:val="24"/>
          <w:szCs w:val="24"/>
        </w:rPr>
        <w:t>março</w:t>
      </w:r>
      <w:r w:rsidRPr="00612E94">
        <w:rPr>
          <w:rFonts w:ascii="Arial" w:hAnsi="Arial" w:cs="Arial"/>
          <w:sz w:val="24"/>
          <w:szCs w:val="24"/>
        </w:rPr>
        <w:t xml:space="preserve"> de 2025</w:t>
      </w:r>
    </w:p>
    <w:p w14:paraId="6FD9C100" w14:textId="77777777" w:rsidR="00B418B8" w:rsidRDefault="00B418B8" w:rsidP="00B418B8">
      <w:pPr>
        <w:spacing w:after="137" w:line="240" w:lineRule="auto"/>
        <w:ind w:left="-284"/>
        <w:jc w:val="center"/>
        <w:rPr>
          <w:rFonts w:ascii="Arial" w:hAnsi="Arial" w:cs="Arial"/>
          <w:b/>
          <w:bCs/>
          <w:sz w:val="24"/>
          <w:szCs w:val="24"/>
        </w:rPr>
      </w:pPr>
    </w:p>
    <w:p w14:paraId="5DE89C62" w14:textId="77777777" w:rsidR="00B418B8" w:rsidRDefault="00B418B8" w:rsidP="00B418B8">
      <w:pPr>
        <w:spacing w:after="137" w:line="240" w:lineRule="auto"/>
        <w:ind w:left="-284"/>
        <w:jc w:val="center"/>
        <w:rPr>
          <w:rFonts w:ascii="Arial" w:hAnsi="Arial" w:cs="Arial"/>
          <w:b/>
          <w:bCs/>
          <w:sz w:val="24"/>
          <w:szCs w:val="24"/>
        </w:rPr>
      </w:pPr>
    </w:p>
    <w:p w14:paraId="68D238B9" w14:textId="77777777" w:rsidR="00B418B8" w:rsidRPr="00612E94" w:rsidRDefault="00B418B8" w:rsidP="00B418B8">
      <w:pPr>
        <w:spacing w:after="137" w:line="240" w:lineRule="auto"/>
        <w:ind w:left="-284"/>
        <w:jc w:val="center"/>
        <w:rPr>
          <w:rFonts w:ascii="Arial" w:hAnsi="Arial" w:cs="Arial"/>
          <w:b/>
          <w:bCs/>
          <w:sz w:val="24"/>
          <w:szCs w:val="24"/>
        </w:rPr>
      </w:pPr>
    </w:p>
    <w:p w14:paraId="0FCE1EDB" w14:textId="77777777" w:rsidR="00B418B8" w:rsidRPr="00612E94" w:rsidRDefault="00B418B8" w:rsidP="00B418B8">
      <w:pPr>
        <w:overflowPunct w:val="0"/>
        <w:jc w:val="center"/>
        <w:rPr>
          <w:rFonts w:ascii="Arial" w:eastAsia="SimSun" w:hAnsi="Arial" w:cs="Arial"/>
          <w:b/>
          <w:bCs/>
          <w:kern w:val="2"/>
          <w:sz w:val="24"/>
          <w:szCs w:val="24"/>
          <w:lang w:bidi="hi-IN"/>
        </w:rPr>
      </w:pPr>
      <w:r w:rsidRPr="00612E94">
        <w:rPr>
          <w:rFonts w:ascii="Arial" w:eastAsia="SimSun" w:hAnsi="Arial" w:cs="Arial"/>
          <w:b/>
          <w:bCs/>
          <w:kern w:val="2"/>
          <w:sz w:val="24"/>
          <w:szCs w:val="24"/>
          <w:lang w:bidi="hi-IN"/>
        </w:rPr>
        <w:t>Rogério de Amorim Santana</w:t>
      </w:r>
    </w:p>
    <w:p w14:paraId="718262CA" w14:textId="77777777" w:rsidR="00B418B8" w:rsidRPr="00612E94" w:rsidRDefault="00B418B8" w:rsidP="00B418B8">
      <w:pPr>
        <w:overflowPunct w:val="0"/>
        <w:jc w:val="center"/>
        <w:rPr>
          <w:rFonts w:ascii="Arial" w:eastAsia="SimSun" w:hAnsi="Arial" w:cs="Arial"/>
          <w:b/>
          <w:bCs/>
          <w:kern w:val="2"/>
          <w:sz w:val="24"/>
          <w:szCs w:val="24"/>
          <w:lang w:bidi="hi-IN"/>
        </w:rPr>
      </w:pPr>
      <w:r w:rsidRPr="00612E94">
        <w:rPr>
          <w:rFonts w:ascii="Arial" w:eastAsia="SimSun" w:hAnsi="Arial" w:cs="Arial"/>
          <w:b/>
          <w:bCs/>
          <w:kern w:val="2"/>
          <w:sz w:val="24"/>
          <w:szCs w:val="24"/>
          <w:lang w:bidi="hi-IN"/>
        </w:rPr>
        <w:t>Pregoeiro</w:t>
      </w:r>
    </w:p>
    <w:p w14:paraId="3214D82B" w14:textId="77777777" w:rsidR="00B418B8" w:rsidRPr="00612E94" w:rsidRDefault="00B418B8" w:rsidP="00B418B8">
      <w:pPr>
        <w:spacing w:after="137" w:line="240" w:lineRule="auto"/>
        <w:ind w:firstLine="567"/>
        <w:jc w:val="center"/>
        <w:rPr>
          <w:rFonts w:ascii="Arial" w:eastAsia="Arial" w:hAnsi="Arial" w:cs="Arial"/>
          <w:b/>
          <w:sz w:val="24"/>
          <w:szCs w:val="24"/>
        </w:rPr>
      </w:pPr>
    </w:p>
    <w:sectPr w:rsidR="00B418B8" w:rsidRPr="00612E94" w:rsidSect="001104BB">
      <w:headerReference w:type="default" r:id="rId7"/>
      <w:footerReference w:type="default" r:id="rId8"/>
      <w:pgSz w:w="11906" w:h="16838"/>
      <w:pgMar w:top="709" w:right="1700" w:bottom="142" w:left="1418" w:header="568" w:footer="1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C7E0B6" w14:textId="77777777" w:rsidR="00E6515A" w:rsidRDefault="00E6515A">
      <w:pPr>
        <w:spacing w:after="0" w:line="240" w:lineRule="auto"/>
      </w:pPr>
      <w:r>
        <w:separator/>
      </w:r>
    </w:p>
  </w:endnote>
  <w:endnote w:type="continuationSeparator" w:id="0">
    <w:p w14:paraId="525A23EA" w14:textId="77777777" w:rsidR="00E6515A" w:rsidRDefault="00E651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108" w:type="dxa"/>
      <w:shd w:val="clear" w:color="auto" w:fill="2E74B5"/>
      <w:tblLook w:val="04A0" w:firstRow="1" w:lastRow="0" w:firstColumn="1" w:lastColumn="0" w:noHBand="0" w:noVBand="1"/>
    </w:tblPr>
    <w:tblGrid>
      <w:gridCol w:w="8680"/>
    </w:tblGrid>
    <w:tr w:rsidR="00C34053" w:rsidRPr="00B66D5F" w14:paraId="342C8520" w14:textId="77777777" w:rsidTr="00C34053">
      <w:trPr>
        <w:trHeight w:val="283"/>
      </w:trPr>
      <w:tc>
        <w:tcPr>
          <w:tcW w:w="8931" w:type="dxa"/>
          <w:shd w:val="clear" w:color="auto" w:fill="0377E1"/>
          <w:vAlign w:val="center"/>
        </w:tcPr>
        <w:p w14:paraId="35B67829" w14:textId="0F740A59" w:rsidR="00C34053" w:rsidRPr="00B66D5F" w:rsidRDefault="00D57F7B" w:rsidP="00C34053">
          <w:pPr>
            <w:pStyle w:val="Rodap"/>
            <w:jc w:val="center"/>
            <w:rPr>
              <w:color w:val="FFFFFF"/>
              <w:sz w:val="18"/>
            </w:rPr>
          </w:pPr>
          <w:r w:rsidRPr="00B66D5F">
            <w:rPr>
              <w:color w:val="FFFFFF"/>
              <w:sz w:val="18"/>
            </w:rPr>
            <w:t>Rua Geraldino de Oliveira, 236 – Vargem/SP – CEP 12935-000 – Fone: (11) 4598-</w:t>
          </w:r>
          <w:r w:rsidR="009F4F01">
            <w:rPr>
              <w:color w:val="FFFFFF"/>
              <w:sz w:val="18"/>
            </w:rPr>
            <w:t>3000</w:t>
          </w:r>
        </w:p>
      </w:tc>
    </w:tr>
  </w:tbl>
  <w:p w14:paraId="2AFBFA5D" w14:textId="77777777" w:rsidR="00C34053" w:rsidRPr="00B66D5F" w:rsidRDefault="00D57F7B" w:rsidP="00C34053">
    <w:pPr>
      <w:pStyle w:val="Rodap"/>
      <w:tabs>
        <w:tab w:val="clear" w:pos="8504"/>
        <w:tab w:val="right" w:pos="8222"/>
      </w:tabs>
      <w:ind w:left="1418" w:right="140"/>
      <w:jc w:val="right"/>
      <w:rPr>
        <w:color w:val="000000"/>
        <w:sz w:val="18"/>
      </w:rPr>
    </w:pPr>
    <w:r w:rsidRPr="00B66D5F">
      <w:rPr>
        <w:color w:val="000000"/>
        <w:sz w:val="18"/>
      </w:rPr>
      <w:t>www.vargem.sp.gov.br</w:t>
    </w:r>
  </w:p>
  <w:p w14:paraId="1FC07E2E" w14:textId="77777777" w:rsidR="00C34053" w:rsidRPr="00C67AB9" w:rsidRDefault="00D57F7B" w:rsidP="00C34053">
    <w:pPr>
      <w:pStyle w:val="Rodap"/>
      <w:tabs>
        <w:tab w:val="clear" w:pos="4252"/>
        <w:tab w:val="clear" w:pos="8504"/>
        <w:tab w:val="left" w:pos="7534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F36E77" w14:textId="77777777" w:rsidR="00E6515A" w:rsidRDefault="00E6515A">
      <w:pPr>
        <w:spacing w:after="0" w:line="240" w:lineRule="auto"/>
      </w:pPr>
      <w:r>
        <w:separator/>
      </w:r>
    </w:p>
  </w:footnote>
  <w:footnote w:type="continuationSeparator" w:id="0">
    <w:p w14:paraId="5EA3B672" w14:textId="77777777" w:rsidR="00E6515A" w:rsidRDefault="00E651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968ECA" w14:textId="3458C85B" w:rsidR="009F4F01" w:rsidRPr="00CB41CE" w:rsidRDefault="00F6129D" w:rsidP="009F4F01">
    <w:pPr>
      <w:pStyle w:val="Cabealho"/>
      <w:rPr>
        <w:rFonts w:ascii="Arial" w:hAnsi="Arial" w:cs="Arial"/>
        <w:b/>
        <w:sz w:val="40"/>
        <w:szCs w:val="40"/>
        <w:u w:val="single"/>
      </w:rPr>
    </w:pPr>
    <w:r>
      <w:rPr>
        <w:noProof/>
        <w:lang w:eastAsia="pt-BR"/>
      </w:rPr>
      <w:pict w14:anchorId="6830F2A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683572" o:spid="_x0000_s1025" type="#_x0000_t75" style="position:absolute;margin-left:0;margin-top:0;width:455.4pt;height:450.8pt;z-index:-251658240;mso-position-horizontal:center;mso-position-horizontal-relative:margin;mso-position-vertical:center;mso-position-vertical-relative:margin" o:allowincell="f">
          <v:imagedata r:id="rId1" o:title="brasão cinza papel timbrado" gain="19661f" blacklevel="19661f"/>
          <w10:wrap anchorx="margin" anchory="margin"/>
        </v:shape>
      </w:pict>
    </w:r>
    <w:bookmarkStart w:id="0" w:name="OLE_LINK1"/>
    <w:r w:rsidR="009F4F01">
      <w:rPr>
        <w:rFonts w:ascii="Arial" w:hAnsi="Arial" w:cs="Arial"/>
        <w:b/>
        <w:noProof/>
        <w:sz w:val="40"/>
        <w:szCs w:val="40"/>
        <w:u w:val="single"/>
      </w:rPr>
      <w:drawing>
        <wp:anchor distT="0" distB="0" distL="114300" distR="114300" simplePos="0" relativeHeight="251657216" behindDoc="0" locked="0" layoutInCell="1" allowOverlap="1" wp14:anchorId="1CECC6E2" wp14:editId="21A243B8">
          <wp:simplePos x="0" y="0"/>
          <wp:positionH relativeFrom="column">
            <wp:posOffset>-228600</wp:posOffset>
          </wp:positionH>
          <wp:positionV relativeFrom="paragraph">
            <wp:posOffset>-154940</wp:posOffset>
          </wp:positionV>
          <wp:extent cx="671830" cy="685800"/>
          <wp:effectExtent l="0" t="0" r="0" b="0"/>
          <wp:wrapSquare wrapText="bothSides"/>
          <wp:docPr id="13" name="Imagem 13" descr="clip_image00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lip_image002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F4F01" w:rsidRPr="00CB41CE">
      <w:rPr>
        <w:rFonts w:ascii="Arial" w:hAnsi="Arial" w:cs="Arial"/>
        <w:b/>
        <w:sz w:val="40"/>
        <w:szCs w:val="40"/>
        <w:u w:val="single"/>
      </w:rPr>
      <w:t>Prefeitura do Município de Vargem</w:t>
    </w:r>
    <w:r w:rsidR="009F4F01">
      <w:rPr>
        <w:rFonts w:ascii="Arial" w:hAnsi="Arial" w:cs="Arial"/>
        <w:b/>
        <w:sz w:val="40"/>
        <w:szCs w:val="40"/>
        <w:u w:val="single"/>
      </w:rPr>
      <w:t xml:space="preserve"> - SP</w:t>
    </w:r>
  </w:p>
  <w:bookmarkEnd w:id="0"/>
  <w:p w14:paraId="38D9F0F2" w14:textId="3BD091F9" w:rsidR="00C34053" w:rsidRPr="000C724F" w:rsidRDefault="000C724F" w:rsidP="000C724F">
    <w:pPr>
      <w:pStyle w:val="Cabealho"/>
      <w:jc w:val="center"/>
      <w:rPr>
        <w:rFonts w:ascii="Arial" w:hAnsi="Arial" w:cs="Arial"/>
        <w:sz w:val="24"/>
        <w:szCs w:val="24"/>
      </w:rPr>
    </w:pPr>
    <w:r w:rsidRPr="000C724F">
      <w:rPr>
        <w:rFonts w:ascii="Arial" w:hAnsi="Arial" w:cs="Arial"/>
        <w:sz w:val="24"/>
        <w:szCs w:val="24"/>
      </w:rPr>
      <w:t xml:space="preserve">SETOR </w:t>
    </w:r>
    <w:r w:rsidR="00611AF0" w:rsidRPr="000C724F">
      <w:rPr>
        <w:rFonts w:ascii="Arial" w:hAnsi="Arial" w:cs="Arial"/>
        <w:sz w:val="24"/>
        <w:szCs w:val="24"/>
      </w:rPr>
      <w:t>DE COMPRAS E PATRIMÔNIO</w:t>
    </w:r>
  </w:p>
  <w:p w14:paraId="388688B3" w14:textId="77777777" w:rsidR="009F4F01" w:rsidRDefault="009F4F01">
    <w:pPr>
      <w:pStyle w:val="Cabealho"/>
    </w:pPr>
  </w:p>
  <w:p w14:paraId="1BFD4C8F" w14:textId="77777777" w:rsidR="00C34053" w:rsidRDefault="00C3405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47C0E"/>
    <w:multiLevelType w:val="hybridMultilevel"/>
    <w:tmpl w:val="DBBC42E6"/>
    <w:lvl w:ilvl="0" w:tplc="DBA83420">
      <w:start w:val="2"/>
      <w:numFmt w:val="lowerLetter"/>
      <w:lvlText w:val="%1)"/>
      <w:lvlJc w:val="left"/>
      <w:pPr>
        <w:ind w:left="2620" w:hanging="20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87"/>
        <w:sz w:val="20"/>
        <w:szCs w:val="20"/>
        <w:lang w:val="pt-PT" w:eastAsia="en-US" w:bidi="ar-SA"/>
      </w:rPr>
    </w:lvl>
    <w:lvl w:ilvl="1" w:tplc="04AEE83E">
      <w:numFmt w:val="bullet"/>
      <w:lvlText w:val="•"/>
      <w:lvlJc w:val="left"/>
      <w:pPr>
        <w:ind w:left="3293" w:hanging="209"/>
      </w:pPr>
      <w:rPr>
        <w:lang w:val="pt-PT" w:eastAsia="en-US" w:bidi="ar-SA"/>
      </w:rPr>
    </w:lvl>
    <w:lvl w:ilvl="2" w:tplc="28CC8838">
      <w:numFmt w:val="bullet"/>
      <w:lvlText w:val="•"/>
      <w:lvlJc w:val="left"/>
      <w:pPr>
        <w:ind w:left="3967" w:hanging="209"/>
      </w:pPr>
      <w:rPr>
        <w:lang w:val="pt-PT" w:eastAsia="en-US" w:bidi="ar-SA"/>
      </w:rPr>
    </w:lvl>
    <w:lvl w:ilvl="3" w:tplc="5DC4A332">
      <w:numFmt w:val="bullet"/>
      <w:lvlText w:val="•"/>
      <w:lvlJc w:val="left"/>
      <w:pPr>
        <w:ind w:left="4640" w:hanging="209"/>
      </w:pPr>
      <w:rPr>
        <w:lang w:val="pt-PT" w:eastAsia="en-US" w:bidi="ar-SA"/>
      </w:rPr>
    </w:lvl>
    <w:lvl w:ilvl="4" w:tplc="608C55D6">
      <w:numFmt w:val="bullet"/>
      <w:lvlText w:val="•"/>
      <w:lvlJc w:val="left"/>
      <w:pPr>
        <w:ind w:left="5314" w:hanging="209"/>
      </w:pPr>
      <w:rPr>
        <w:lang w:val="pt-PT" w:eastAsia="en-US" w:bidi="ar-SA"/>
      </w:rPr>
    </w:lvl>
    <w:lvl w:ilvl="5" w:tplc="65F62D0C">
      <w:numFmt w:val="bullet"/>
      <w:lvlText w:val="•"/>
      <w:lvlJc w:val="left"/>
      <w:pPr>
        <w:ind w:left="5987" w:hanging="209"/>
      </w:pPr>
      <w:rPr>
        <w:lang w:val="pt-PT" w:eastAsia="en-US" w:bidi="ar-SA"/>
      </w:rPr>
    </w:lvl>
    <w:lvl w:ilvl="6" w:tplc="A256475C">
      <w:numFmt w:val="bullet"/>
      <w:lvlText w:val="•"/>
      <w:lvlJc w:val="left"/>
      <w:pPr>
        <w:ind w:left="6661" w:hanging="209"/>
      </w:pPr>
      <w:rPr>
        <w:lang w:val="pt-PT" w:eastAsia="en-US" w:bidi="ar-SA"/>
      </w:rPr>
    </w:lvl>
    <w:lvl w:ilvl="7" w:tplc="E6C6EC96">
      <w:numFmt w:val="bullet"/>
      <w:lvlText w:val="•"/>
      <w:lvlJc w:val="left"/>
      <w:pPr>
        <w:ind w:left="7334" w:hanging="209"/>
      </w:pPr>
      <w:rPr>
        <w:lang w:val="pt-PT" w:eastAsia="en-US" w:bidi="ar-SA"/>
      </w:rPr>
    </w:lvl>
    <w:lvl w:ilvl="8" w:tplc="CB787200">
      <w:numFmt w:val="bullet"/>
      <w:lvlText w:val="•"/>
      <w:lvlJc w:val="left"/>
      <w:pPr>
        <w:ind w:left="8008" w:hanging="209"/>
      </w:pPr>
      <w:rPr>
        <w:lang w:val="pt-PT" w:eastAsia="en-US" w:bidi="ar-SA"/>
      </w:rPr>
    </w:lvl>
  </w:abstractNum>
  <w:abstractNum w:abstractNumId="1" w15:restartNumberingAfterBreak="0">
    <w:nsid w:val="7CE53945"/>
    <w:multiLevelType w:val="multilevel"/>
    <w:tmpl w:val="614AC776"/>
    <w:lvl w:ilvl="0">
      <w:start w:val="3"/>
      <w:numFmt w:val="decimal"/>
      <w:lvlText w:val="%1"/>
      <w:lvlJc w:val="left"/>
      <w:pPr>
        <w:ind w:left="143" w:hanging="516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43" w:hanging="516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983" w:hanging="516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904" w:hanging="51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826" w:hanging="51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47" w:hanging="51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69" w:hanging="51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90" w:hanging="51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12" w:hanging="516"/>
      </w:pPr>
      <w:rPr>
        <w:rFonts w:hint="default"/>
        <w:lang w:val="pt-PT" w:eastAsia="en-US" w:bidi="ar-SA"/>
      </w:rPr>
    </w:lvl>
  </w:abstractNum>
  <w:num w:numId="1" w16cid:durableId="220021534">
    <w:abstractNumId w:val="0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71392416">
    <w:abstractNumId w:val="0"/>
  </w:num>
  <w:num w:numId="3" w16cid:durableId="18150977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F7B"/>
    <w:rsid w:val="00015864"/>
    <w:rsid w:val="00034BAB"/>
    <w:rsid w:val="000C724F"/>
    <w:rsid w:val="000D49C0"/>
    <w:rsid w:val="001104BB"/>
    <w:rsid w:val="00203BCC"/>
    <w:rsid w:val="002C3A8D"/>
    <w:rsid w:val="00355402"/>
    <w:rsid w:val="003741FD"/>
    <w:rsid w:val="00403C3B"/>
    <w:rsid w:val="00437C20"/>
    <w:rsid w:val="00471CE2"/>
    <w:rsid w:val="00473150"/>
    <w:rsid w:val="00473ED7"/>
    <w:rsid w:val="00484086"/>
    <w:rsid w:val="005C7384"/>
    <w:rsid w:val="005D484C"/>
    <w:rsid w:val="005D737D"/>
    <w:rsid w:val="00611AF0"/>
    <w:rsid w:val="00633350"/>
    <w:rsid w:val="0065686B"/>
    <w:rsid w:val="006B383C"/>
    <w:rsid w:val="007272F1"/>
    <w:rsid w:val="007A1F1F"/>
    <w:rsid w:val="007A3142"/>
    <w:rsid w:val="007B71B7"/>
    <w:rsid w:val="007D46B1"/>
    <w:rsid w:val="00870873"/>
    <w:rsid w:val="00877822"/>
    <w:rsid w:val="008A0428"/>
    <w:rsid w:val="008C3836"/>
    <w:rsid w:val="008C4818"/>
    <w:rsid w:val="008F02CC"/>
    <w:rsid w:val="00907A0F"/>
    <w:rsid w:val="00936D4A"/>
    <w:rsid w:val="00940B13"/>
    <w:rsid w:val="009653BF"/>
    <w:rsid w:val="0098500D"/>
    <w:rsid w:val="009C0025"/>
    <w:rsid w:val="009D7D7C"/>
    <w:rsid w:val="009F4F01"/>
    <w:rsid w:val="00A73C87"/>
    <w:rsid w:val="00B235A9"/>
    <w:rsid w:val="00B418B8"/>
    <w:rsid w:val="00B66CE7"/>
    <w:rsid w:val="00C10D97"/>
    <w:rsid w:val="00C16A96"/>
    <w:rsid w:val="00C2577B"/>
    <w:rsid w:val="00C34053"/>
    <w:rsid w:val="00CE355F"/>
    <w:rsid w:val="00D57F7B"/>
    <w:rsid w:val="00D63081"/>
    <w:rsid w:val="00E37DA9"/>
    <w:rsid w:val="00E50099"/>
    <w:rsid w:val="00E6515A"/>
    <w:rsid w:val="00EE5649"/>
    <w:rsid w:val="00EF47C6"/>
    <w:rsid w:val="00EF4D00"/>
    <w:rsid w:val="00F6129D"/>
    <w:rsid w:val="00FD4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E9BFF2"/>
  <w15:docId w15:val="{95D647BC-A651-4F6E-86CA-8441C7FA7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7822"/>
    <w:pPr>
      <w:spacing w:after="200" w:line="276" w:lineRule="auto"/>
    </w:pPr>
    <w:rPr>
      <w:rFonts w:ascii="Calibri" w:eastAsia="Calibri" w:hAnsi="Calibri" w:cs="Times New Roman"/>
    </w:rPr>
  </w:style>
  <w:style w:type="paragraph" w:styleId="Ttulo1">
    <w:name w:val="heading 1"/>
    <w:basedOn w:val="Normal"/>
    <w:link w:val="Ttulo1Char"/>
    <w:uiPriority w:val="9"/>
    <w:qFormat/>
    <w:rsid w:val="00611AF0"/>
    <w:pPr>
      <w:widowControl w:val="0"/>
      <w:autoSpaceDE w:val="0"/>
      <w:autoSpaceDN w:val="0"/>
      <w:spacing w:after="0" w:line="240" w:lineRule="auto"/>
      <w:ind w:left="28"/>
      <w:outlineLvl w:val="0"/>
    </w:pPr>
    <w:rPr>
      <w:rFonts w:ascii="Times New Roman" w:eastAsia="Times New Roman" w:hAnsi="Times New Roman"/>
      <w:b/>
      <w:bCs/>
      <w:sz w:val="24"/>
      <w:szCs w:val="24"/>
      <w:lang w:val="pt-PT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611AF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4">
    <w:name w:val="heading 4"/>
    <w:basedOn w:val="Normal"/>
    <w:link w:val="Ttulo4Char"/>
    <w:uiPriority w:val="9"/>
    <w:unhideWhenUsed/>
    <w:qFormat/>
    <w:rsid w:val="00611AF0"/>
    <w:pPr>
      <w:widowControl w:val="0"/>
      <w:autoSpaceDE w:val="0"/>
      <w:autoSpaceDN w:val="0"/>
      <w:spacing w:after="0" w:line="240" w:lineRule="auto"/>
      <w:ind w:left="2411"/>
      <w:outlineLvl w:val="3"/>
    </w:pPr>
    <w:rPr>
      <w:rFonts w:ascii="Times New Roman" w:eastAsia="Times New Roman" w:hAnsi="Times New Roman"/>
      <w:b/>
      <w:bCs/>
      <w:sz w:val="20"/>
      <w:szCs w:val="20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D57F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D57F7B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D57F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57F7B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rsid w:val="00D57F7B"/>
    <w:pPr>
      <w:spacing w:before="100" w:beforeAutospacing="1" w:after="119" w:line="240" w:lineRule="auto"/>
    </w:pPr>
    <w:rPr>
      <w:rFonts w:ascii="Arial Unicode MS" w:eastAsia="Arial Unicode MS" w:hAnsi="Arial Unicode MS" w:cs="Arial Unicode MS"/>
      <w:sz w:val="24"/>
      <w:szCs w:val="24"/>
      <w:lang w:val="en-US"/>
    </w:rPr>
  </w:style>
  <w:style w:type="character" w:customStyle="1" w:styleId="Ttulo1Char">
    <w:name w:val="Título 1 Char"/>
    <w:basedOn w:val="Fontepargpadro"/>
    <w:link w:val="Ttulo1"/>
    <w:uiPriority w:val="9"/>
    <w:rsid w:val="00611AF0"/>
    <w:rPr>
      <w:rFonts w:ascii="Times New Roman" w:eastAsia="Times New Roman" w:hAnsi="Times New Roman" w:cs="Times New Roman"/>
      <w:b/>
      <w:bCs/>
      <w:sz w:val="24"/>
      <w:szCs w:val="24"/>
      <w:lang w:val="pt-PT"/>
    </w:rPr>
  </w:style>
  <w:style w:type="character" w:customStyle="1" w:styleId="Ttulo4Char">
    <w:name w:val="Título 4 Char"/>
    <w:basedOn w:val="Fontepargpadro"/>
    <w:link w:val="Ttulo4"/>
    <w:uiPriority w:val="9"/>
    <w:rsid w:val="00611AF0"/>
    <w:rPr>
      <w:rFonts w:ascii="Times New Roman" w:eastAsia="Times New Roman" w:hAnsi="Times New Roman" w:cs="Times New Roman"/>
      <w:b/>
      <w:bCs/>
      <w:sz w:val="20"/>
      <w:szCs w:val="20"/>
      <w:lang w:val="pt-PT"/>
    </w:rPr>
  </w:style>
  <w:style w:type="paragraph" w:styleId="Corpodetexto">
    <w:name w:val="Body Text"/>
    <w:basedOn w:val="Normal"/>
    <w:link w:val="CorpodetextoChar"/>
    <w:uiPriority w:val="1"/>
    <w:qFormat/>
    <w:rsid w:val="00611AF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611AF0"/>
    <w:rPr>
      <w:rFonts w:ascii="Times New Roman" w:eastAsia="Times New Roman" w:hAnsi="Times New Roman" w:cs="Times New Roman"/>
      <w:sz w:val="20"/>
      <w:szCs w:val="20"/>
      <w:lang w:val="pt-PT"/>
    </w:rPr>
  </w:style>
  <w:style w:type="paragraph" w:styleId="PargrafodaLista">
    <w:name w:val="List Paragraph"/>
    <w:basedOn w:val="Normal"/>
    <w:uiPriority w:val="1"/>
    <w:qFormat/>
    <w:rsid w:val="00611AF0"/>
    <w:pPr>
      <w:widowControl w:val="0"/>
      <w:autoSpaceDE w:val="0"/>
      <w:autoSpaceDN w:val="0"/>
      <w:spacing w:after="0" w:line="240" w:lineRule="auto"/>
      <w:ind w:left="143"/>
    </w:pPr>
    <w:rPr>
      <w:rFonts w:ascii="Times New Roman" w:eastAsia="Times New Roman" w:hAnsi="Times New Roman"/>
      <w:lang w:val="pt-PT"/>
    </w:rPr>
  </w:style>
  <w:style w:type="character" w:styleId="Hyperlink">
    <w:name w:val="Hyperlink"/>
    <w:basedOn w:val="Fontepargpadro"/>
    <w:uiPriority w:val="99"/>
    <w:unhideWhenUsed/>
    <w:rsid w:val="00611AF0"/>
    <w:rPr>
      <w:color w:val="0563C1" w:themeColor="hyperlink"/>
      <w:u w:val="single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11AF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33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6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Estoque</dc:creator>
  <cp:keywords/>
  <dc:description/>
  <cp:lastModifiedBy>Prefeitura</cp:lastModifiedBy>
  <cp:revision>2</cp:revision>
  <cp:lastPrinted>2025-03-07T13:42:00Z</cp:lastPrinted>
  <dcterms:created xsi:type="dcterms:W3CDTF">2025-03-07T19:32:00Z</dcterms:created>
  <dcterms:modified xsi:type="dcterms:W3CDTF">2025-03-07T19:32:00Z</dcterms:modified>
</cp:coreProperties>
</file>